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3935" w14:textId="44F0B95D" w:rsidR="00E774C7" w:rsidRDefault="000F0157" w:rsidP="009E16BA">
      <w:pPr>
        <w:spacing w:before="6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У</w:t>
      </w:r>
      <w:r w:rsidR="00E774C7">
        <w:rPr>
          <w:rFonts w:ascii="Verdana" w:hAnsi="Verdana"/>
          <w:b/>
          <w:noProof/>
          <w:sz w:val="24"/>
          <w:szCs w:val="24"/>
        </w:rPr>
        <w:t xml:space="preserve">словия </w:t>
      </w:r>
      <w:r w:rsidR="003830E8">
        <w:rPr>
          <w:rFonts w:ascii="Verdana" w:hAnsi="Verdana"/>
          <w:b/>
          <w:noProof/>
          <w:sz w:val="24"/>
          <w:szCs w:val="24"/>
        </w:rPr>
        <w:t>приема</w:t>
      </w:r>
      <w:r w:rsidR="00F30AE4">
        <w:rPr>
          <w:rFonts w:ascii="Verdana" w:hAnsi="Verdana"/>
          <w:b/>
          <w:noProof/>
          <w:sz w:val="24"/>
          <w:szCs w:val="24"/>
        </w:rPr>
        <w:t xml:space="preserve"> </w:t>
      </w:r>
      <w:r w:rsidR="00F30AE4" w:rsidRPr="00EB3FFC">
        <w:rPr>
          <w:rFonts w:ascii="Verdana" w:hAnsi="Verdana"/>
          <w:b/>
          <w:noProof/>
          <w:sz w:val="24"/>
          <w:szCs w:val="24"/>
        </w:rPr>
        <w:t>срочных</w:t>
      </w:r>
      <w:r w:rsidR="003830E8">
        <w:rPr>
          <w:rFonts w:ascii="Verdana" w:hAnsi="Verdana"/>
          <w:b/>
          <w:noProof/>
          <w:sz w:val="24"/>
          <w:szCs w:val="24"/>
        </w:rPr>
        <w:t xml:space="preserve"> вкладов </w:t>
      </w:r>
      <w:r w:rsidR="0002672A">
        <w:rPr>
          <w:rFonts w:ascii="Verdana" w:hAnsi="Verdana"/>
          <w:b/>
          <w:noProof/>
          <w:sz w:val="24"/>
          <w:szCs w:val="24"/>
        </w:rPr>
        <w:t xml:space="preserve">от физических лиц </w:t>
      </w:r>
      <w:r w:rsidR="003830E8">
        <w:rPr>
          <w:rFonts w:ascii="Verdana" w:hAnsi="Verdana"/>
          <w:b/>
          <w:noProof/>
          <w:sz w:val="24"/>
          <w:szCs w:val="24"/>
        </w:rPr>
        <w:t>в ББР Банке (АО)</w:t>
      </w:r>
    </w:p>
    <w:p w14:paraId="63857500" w14:textId="77777777" w:rsidR="003830E8" w:rsidRPr="009F7A9F" w:rsidRDefault="003830E8" w:rsidP="00C537E7">
      <w:pPr>
        <w:spacing w:before="0"/>
        <w:ind w:left="357"/>
        <w:outlineLvl w:val="0"/>
        <w:rPr>
          <w:rFonts w:ascii="Verdana" w:hAnsi="Verdana"/>
          <w:b/>
          <w:noProof/>
          <w:sz w:val="6"/>
          <w:szCs w:val="6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77777777" w:rsidR="003830E8" w:rsidRPr="009A34D6" w:rsidRDefault="003830E8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9F7A9F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6"/>
          <w:szCs w:val="6"/>
        </w:rPr>
      </w:pPr>
    </w:p>
    <w:p w14:paraId="10DF07AF" w14:textId="77777777"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14:paraId="57367D12" w14:textId="77777777"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Николощеповский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14:paraId="6068F3BA" w14:textId="77777777"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14:paraId="355B1EC2" w14:textId="77777777"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127"/>
        <w:gridCol w:w="8646"/>
      </w:tblGrid>
      <w:tr w:rsidR="00E774C7" w14:paraId="32CC3C5C" w14:textId="77777777" w:rsidTr="00F50E67">
        <w:trPr>
          <w:trHeight w:val="6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B7B972" w14:textId="77777777"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14:paraId="3A51EA09" w14:textId="0E24F1DC"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Условия </w:t>
            </w:r>
            <w:r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приема</w:t>
            </w:r>
            <w:r w:rsidR="00F30AE4"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срочных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вкладов не являются договором, частью договора, офертой</w:t>
            </w:r>
            <w:r w:rsidR="00C11DAB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C11DAB" w:rsidRPr="000E083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(если иное не предусмотрено договором)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банковским вкладам и Заявление на размещение банковского вклада, которые публикуются на официальном сайте Банка: </w:t>
            </w:r>
            <w:hyperlink r:id="rId9" w:history="1">
              <w:r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14:paraId="738C27C5" w14:textId="6424C9CD" w:rsidR="00AF7C1A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b/>
                <w:bCs/>
                <w:color w:val="000000" w:themeColor="text1"/>
                <w:kern w:val="24"/>
                <w:sz w:val="16"/>
                <w:szCs w:val="16"/>
              </w:rPr>
              <w:t>ОБРАЩАЕМ ВНИМАНИЕ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, что Банк не вправе в одностороннем порядке (в пределах срока вклада):</w:t>
            </w:r>
          </w:p>
          <w:p w14:paraId="62DE9BDD" w14:textId="77777777" w:rsidR="00AF7C1A" w:rsidRPr="003830E8" w:rsidRDefault="00AF7C1A" w:rsidP="004E561D">
            <w:pPr>
              <w:pStyle w:val="ab"/>
              <w:numPr>
                <w:ilvl w:val="0"/>
                <w:numId w:val="17"/>
              </w:numPr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процентную ставку по вкладу в период действия договора в сторону ее уменьшения;</w:t>
            </w:r>
          </w:p>
          <w:p w14:paraId="110E4B53" w14:textId="77777777" w:rsidR="00AF7C1A" w:rsidRPr="003830E8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Примечание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 xml:space="preserve">: 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 досрочном возврате вклада по требованию клиента размер процентов может быть уменьшен.</w:t>
            </w:r>
          </w:p>
          <w:p w14:paraId="6C6C610D" w14:textId="77777777" w:rsidR="00AF7C1A" w:rsidRPr="003830E8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срок действия договора;</w:t>
            </w:r>
          </w:p>
          <w:p w14:paraId="14D42EE1" w14:textId="6519BB3C" w:rsidR="00E774C7" w:rsidRPr="004E561D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увеличивать или устанавливать комиссионное вознаграждение по операциям по вкладу.</w:t>
            </w:r>
          </w:p>
          <w:p w14:paraId="2B172AA8" w14:textId="77777777" w:rsidR="003830E8" w:rsidRPr="003830E8" w:rsidRDefault="003830E8" w:rsidP="00B57BF1">
            <w:pPr>
              <w:pStyle w:val="ab"/>
              <w:spacing w:before="0"/>
              <w:ind w:left="1026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E774C7" w:rsidRPr="00C51A4A" w14:paraId="4A1D8E18" w14:textId="77777777" w:rsidTr="000E083D">
        <w:tblPrEx>
          <w:shd w:val="clear" w:color="auto" w:fill="auto"/>
        </w:tblPrEx>
        <w:tc>
          <w:tcPr>
            <w:tcW w:w="2127" w:type="dxa"/>
            <w:tcBorders>
              <w:top w:val="single" w:sz="4" w:space="0" w:color="auto"/>
            </w:tcBorders>
          </w:tcPr>
          <w:p w14:paraId="5EB58E56" w14:textId="77777777" w:rsidR="000358C3" w:rsidRPr="009F7A9F" w:rsidRDefault="000358C3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  <w:p w14:paraId="2C50E756" w14:textId="7DEF41A0" w:rsidR="00E774C7" w:rsidRPr="000D4C12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D4C1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D4C12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  <w:p w14:paraId="60345A48" w14:textId="53778C5E" w:rsidR="000D4C12" w:rsidRPr="000D4C12" w:rsidRDefault="000D4C12" w:rsidP="000D4C12">
            <w:pPr>
              <w:pStyle w:val="ab"/>
              <w:spacing w:before="0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4A035C0D" w14:textId="77777777" w:rsidR="000358C3" w:rsidRPr="009F7A9F" w:rsidRDefault="000358C3" w:rsidP="00667755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53785339" w14:textId="662C192B" w:rsidR="00500DF7" w:rsidRPr="00B57BF1" w:rsidRDefault="00E774C7" w:rsidP="00F67005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вкладу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</w:t>
            </w:r>
            <w:r w:rsidR="00500DF7">
              <w:rPr>
                <w:rFonts w:ascii="Verdana" w:hAnsi="Verdana"/>
                <w:sz w:val="16"/>
                <w:szCs w:val="16"/>
              </w:rPr>
              <w:t>по срочному вкладу «</w:t>
            </w:r>
            <w:r w:rsidR="00733AF6">
              <w:rPr>
                <w:rFonts w:ascii="Verdana" w:hAnsi="Verdana"/>
                <w:sz w:val="16"/>
                <w:szCs w:val="16"/>
              </w:rPr>
              <w:t>ЗИМНЕЕ СИЯНИЕ</w:t>
            </w:r>
            <w:r w:rsidR="00500DF7">
              <w:rPr>
                <w:rFonts w:ascii="Verdana" w:hAnsi="Verdana"/>
                <w:sz w:val="16"/>
                <w:szCs w:val="16"/>
              </w:rPr>
              <w:t>»</w:t>
            </w:r>
            <w:r w:rsidR="00C832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83227" w:rsidRPr="00A7039E">
              <w:rPr>
                <w:rFonts w:ascii="Verdana" w:hAnsi="Verdana"/>
                <w:sz w:val="16"/>
                <w:szCs w:val="16"/>
              </w:rPr>
              <w:t>(далее - Вклад)</w:t>
            </w:r>
            <w:r w:rsidR="00AF5464">
              <w:rPr>
                <w:rFonts w:ascii="Verdana" w:hAnsi="Verdana"/>
                <w:sz w:val="16"/>
                <w:szCs w:val="16"/>
              </w:rPr>
              <w:t>»).</w:t>
            </w:r>
          </w:p>
        </w:tc>
      </w:tr>
      <w:tr w:rsidR="00E774C7" w:rsidRPr="00435602" w14:paraId="624CFC4D" w14:textId="77777777" w:rsidTr="000E083D">
        <w:tblPrEx>
          <w:shd w:val="clear" w:color="auto" w:fill="auto"/>
        </w:tblPrEx>
        <w:tc>
          <w:tcPr>
            <w:tcW w:w="2127" w:type="dxa"/>
          </w:tcPr>
          <w:p w14:paraId="7F1FB8E2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  <w:p w14:paraId="6AE10722" w14:textId="54208874" w:rsidR="000D4C12" w:rsidRPr="000D4C12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  <w:highlight w:val="green"/>
              </w:rPr>
            </w:pPr>
          </w:p>
        </w:tc>
        <w:tc>
          <w:tcPr>
            <w:tcW w:w="8646" w:type="dxa"/>
          </w:tcPr>
          <w:p w14:paraId="55DB8A14" w14:textId="386B7714" w:rsidR="00E774C7" w:rsidRPr="00107A65" w:rsidRDefault="00500DF7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E774C7" w:rsidRPr="00435602" w14:paraId="74C66F80" w14:textId="77777777" w:rsidTr="000E083D">
        <w:tblPrEx>
          <w:shd w:val="clear" w:color="auto" w:fill="auto"/>
        </w:tblPrEx>
        <w:tc>
          <w:tcPr>
            <w:tcW w:w="2127" w:type="dxa"/>
          </w:tcPr>
          <w:p w14:paraId="6FBF0384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  <w:p w14:paraId="3E780A69" w14:textId="7F04A1C5" w:rsidR="000D4C12" w:rsidRPr="000D4C12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8646" w:type="dxa"/>
          </w:tcPr>
          <w:p w14:paraId="3D22A2A5" w14:textId="7AB5BD7C" w:rsidR="003812D3" w:rsidRPr="00107A65" w:rsidRDefault="00500DF7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37138B" w:rsidRPr="00435602" w14:paraId="303C0A3B" w14:textId="77777777" w:rsidTr="000E083D">
        <w:tblPrEx>
          <w:shd w:val="clear" w:color="auto" w:fill="auto"/>
        </w:tblPrEx>
        <w:tc>
          <w:tcPr>
            <w:tcW w:w="2127" w:type="dxa"/>
          </w:tcPr>
          <w:p w14:paraId="7BB0805A" w14:textId="77777777" w:rsidR="0037138B" w:rsidRPr="00001B60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138B">
              <w:rPr>
                <w:rFonts w:ascii="Verdana" w:hAnsi="Verdana"/>
                <w:b/>
                <w:sz w:val="16"/>
                <w:szCs w:val="16"/>
              </w:rPr>
              <w:t>Прекращение договора по инициативе Банка</w:t>
            </w:r>
          </w:p>
        </w:tc>
        <w:tc>
          <w:tcPr>
            <w:tcW w:w="8646" w:type="dxa"/>
          </w:tcPr>
          <w:p w14:paraId="50972D67" w14:textId="77777777" w:rsidR="001B1263" w:rsidRDefault="0037138B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</w:t>
            </w:r>
            <w:r w:rsidR="00555ED3" w:rsidRPr="00107A65">
              <w:rPr>
                <w:rFonts w:ascii="Verdana" w:eastAsia="Cambria" w:hAnsi="Verdana"/>
                <w:noProof/>
                <w:sz w:val="16"/>
                <w:szCs w:val="16"/>
              </w:rPr>
              <w:t>, за исключением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получения Банком исполнительного документа или иного требования о взыскании </w:t>
            </w:r>
            <w:r w:rsidR="006203C9">
              <w:rPr>
                <w:rFonts w:ascii="Verdana" w:hAnsi="Verdana"/>
                <w:sz w:val="16"/>
                <w:szCs w:val="16"/>
              </w:rPr>
              <w:t xml:space="preserve">сумм </w:t>
            </w:r>
            <w:r w:rsidRPr="00107A65">
              <w:rPr>
                <w:rFonts w:ascii="Verdana" w:hAnsi="Verdana"/>
                <w:sz w:val="16"/>
                <w:szCs w:val="16"/>
              </w:rPr>
              <w:t>в пользу третьих лиц</w:t>
            </w:r>
            <w:r w:rsidR="006203C9">
              <w:rPr>
                <w:rFonts w:ascii="Verdana" w:hAnsi="Verdana"/>
                <w:sz w:val="16"/>
                <w:szCs w:val="16"/>
              </w:rPr>
              <w:t>,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сумма которого превышает 10% суммы вклада</w:t>
            </w:r>
            <w:r w:rsidR="00555ED3" w:rsidRPr="00107A65">
              <w:rPr>
                <w:rFonts w:ascii="Verdana" w:hAnsi="Verdana"/>
                <w:sz w:val="16"/>
                <w:szCs w:val="16"/>
              </w:rPr>
              <w:t>. В этом случае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договор вклада досрочно расторгается, проценты </w:t>
            </w:r>
            <w:r w:rsidR="006203C9">
              <w:rPr>
                <w:rFonts w:ascii="Verdana" w:hAnsi="Verdana"/>
                <w:sz w:val="16"/>
                <w:szCs w:val="16"/>
              </w:rPr>
              <w:t>выплачиваются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 ставкам досрочного расторжения, остаток суммы вклада переводится во вклад «До востребования».</w:t>
            </w:r>
          </w:p>
          <w:p w14:paraId="4B87B51E" w14:textId="0DF6D006" w:rsidR="000D4C12" w:rsidRPr="000D4C12" w:rsidRDefault="000D4C12" w:rsidP="000D4C12">
            <w:pPr>
              <w:spacing w:before="0"/>
              <w:jc w:val="both"/>
              <w:rPr>
                <w:rFonts w:ascii="Verdana" w:eastAsia="Cambria" w:hAnsi="Verdana"/>
                <w:noProof/>
                <w:sz w:val="10"/>
                <w:szCs w:val="10"/>
              </w:rPr>
            </w:pPr>
          </w:p>
        </w:tc>
      </w:tr>
      <w:tr w:rsidR="00555ED3" w:rsidRPr="00435602" w14:paraId="23878A52" w14:textId="77777777" w:rsidTr="00B57BF1">
        <w:tblPrEx>
          <w:shd w:val="clear" w:color="auto" w:fill="auto"/>
        </w:tblPrEx>
        <w:trPr>
          <w:trHeight w:val="445"/>
        </w:trPr>
        <w:tc>
          <w:tcPr>
            <w:tcW w:w="2127" w:type="dxa"/>
          </w:tcPr>
          <w:p w14:paraId="1C5DF851" w14:textId="77777777" w:rsidR="00555ED3" w:rsidRPr="00751E84" w:rsidRDefault="00555ED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5.</w:t>
            </w:r>
            <w:r w:rsidR="00107A65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 w:rsidR="002A2DD4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ткрытие вклада в пользу 3-х лиц</w:t>
            </w:r>
          </w:p>
          <w:p w14:paraId="0A61341B" w14:textId="52B59D3C" w:rsidR="000D4C12" w:rsidRPr="00D46AF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8646" w:type="dxa"/>
          </w:tcPr>
          <w:p w14:paraId="4E18ABE7" w14:textId="5F1AB44A" w:rsidR="00555ED3" w:rsidRPr="00D46AF3" w:rsidRDefault="00751E84" w:rsidP="00751E84">
            <w:pPr>
              <w:spacing w:before="0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Допускается только в офисе Банка при наличии соотвествующего условия в Паспорте продукта. 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Обязательно личное присутствие в офисе Банка лица, открывающего такой вклад. Открытие вкладов осуществляется в рублях РФ в соответствии с нормами законодательства РФ.</w:t>
            </w:r>
          </w:p>
        </w:tc>
      </w:tr>
      <w:tr w:rsidR="00503DB5" w:rsidRPr="00435602" w14:paraId="2C04BBBB" w14:textId="77777777" w:rsidTr="000E083D">
        <w:tblPrEx>
          <w:shd w:val="clear" w:color="auto" w:fill="auto"/>
        </w:tblPrEx>
        <w:tc>
          <w:tcPr>
            <w:tcW w:w="2127" w:type="dxa"/>
          </w:tcPr>
          <w:p w14:paraId="6AC4215F" w14:textId="77777777" w:rsidR="00503DB5" w:rsidRDefault="00503DB5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  <w:p w14:paraId="21D2379E" w14:textId="180DF6DC" w:rsidR="000D4C12" w:rsidRPr="000D4C12" w:rsidRDefault="000D4C12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0"/>
                <w:szCs w:val="10"/>
              </w:rPr>
            </w:pPr>
          </w:p>
        </w:tc>
        <w:tc>
          <w:tcPr>
            <w:tcW w:w="8646" w:type="dxa"/>
          </w:tcPr>
          <w:p w14:paraId="18AC7B59" w14:textId="13E41675" w:rsidR="00503DB5" w:rsidRPr="00107A65" w:rsidRDefault="00503DB5" w:rsidP="000D4C12">
            <w:pPr>
              <w:spacing w:before="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/>
                <w:noProof/>
                <w:sz w:val="16"/>
                <w:szCs w:val="16"/>
              </w:rPr>
              <w:t xml:space="preserve">Для клиента отсутствуют комиссии и расходы в связи с </w:t>
            </w:r>
            <w:r w:rsidR="00D229E9">
              <w:rPr>
                <w:rFonts w:ascii="Verdana" w:hAnsi="Verdana"/>
                <w:noProof/>
                <w:sz w:val="16"/>
                <w:szCs w:val="16"/>
              </w:rPr>
              <w:t>заключением</w:t>
            </w:r>
            <w:r w:rsidR="000B75A5">
              <w:rPr>
                <w:rFonts w:ascii="Verdana" w:hAnsi="Verdana"/>
                <w:noProof/>
                <w:sz w:val="16"/>
                <w:szCs w:val="16"/>
              </w:rPr>
              <w:t xml:space="preserve"> Договора </w:t>
            </w:r>
            <w:r w:rsidR="00615E02">
              <w:rPr>
                <w:rFonts w:ascii="Verdana" w:hAnsi="Verdana"/>
                <w:noProof/>
                <w:sz w:val="16"/>
                <w:szCs w:val="16"/>
              </w:rPr>
              <w:t>вклада</w:t>
            </w:r>
            <w:r w:rsidRPr="00107A6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811412" w:rsidRPr="00435602" w14:paraId="69E3C78C" w14:textId="77777777" w:rsidTr="000E083D">
        <w:tblPrEx>
          <w:shd w:val="clear" w:color="auto" w:fill="auto"/>
        </w:tblPrEx>
        <w:trPr>
          <w:trHeight w:val="201"/>
        </w:trPr>
        <w:tc>
          <w:tcPr>
            <w:tcW w:w="2127" w:type="dxa"/>
          </w:tcPr>
          <w:p w14:paraId="4CA2C9D4" w14:textId="77777777" w:rsidR="00811412" w:rsidRDefault="004952FC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7. Пролонгация</w:t>
            </w:r>
          </w:p>
        </w:tc>
        <w:tc>
          <w:tcPr>
            <w:tcW w:w="8646" w:type="dxa"/>
          </w:tcPr>
          <w:p w14:paraId="0863CC8E" w14:textId="1EDF46BA" w:rsidR="00D46AF3" w:rsidRDefault="00D46AF3" w:rsidP="00D46AF3">
            <w:pPr>
              <w:spacing w:before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На условиях, действующих в Банке для срочных вклад</w:t>
            </w:r>
            <w:r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ов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 данного вида (наименования) на момент продления. 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В случае прекращения приема Банком срочного вклада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«</w:t>
            </w:r>
            <w:r w:rsidR="00733AF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ЗИМНЕЕ СИЯНИЕ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»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продление осуществляется по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ставкам и условиям </w:t>
            </w:r>
            <w:r w:rsidRPr="00EB6E8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вклада «АКТИВНЫЙ ВЗЛЕТ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», </w:t>
            </w:r>
            <w:r w:rsidRPr="00EB6E8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действующим в Банке на дату продления вклада.</w:t>
            </w:r>
          </w:p>
          <w:p w14:paraId="51E9F94E" w14:textId="617E7442" w:rsidR="00884DE6" w:rsidRDefault="00D46AF3" w:rsidP="00D46AF3">
            <w:pPr>
              <w:spacing w:before="0"/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EB6E8B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Если на момент окончания Срока вклада Банком прекращен прием вклад</w:t>
            </w:r>
            <w:r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ов «</w:t>
            </w:r>
            <w:r w:rsidR="00733AF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ЗИМНЕЕ СИЯНИЕ</w:t>
            </w:r>
            <w:r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» и</w:t>
            </w:r>
            <w:r w:rsidRPr="00EB6E8B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 xml:space="preserve"> «</w:t>
            </w:r>
            <w:r w:rsidRPr="00EB6E8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АКТИВНЫЙ ВЗЛЕТ</w:t>
            </w:r>
            <w:r w:rsidRPr="00EB6E8B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», продление вклада осуществляется по ставкам и условиям вклада «До востребования».</w:t>
            </w:r>
          </w:p>
          <w:p w14:paraId="1C259C24" w14:textId="5C0BF605" w:rsidR="000D4C12" w:rsidRPr="000D4C12" w:rsidRDefault="000D4C12" w:rsidP="000D4C12">
            <w:pPr>
              <w:spacing w:before="0"/>
              <w:jc w:val="both"/>
              <w:rPr>
                <w:rFonts w:ascii="Verdana" w:hAnsi="Verdana"/>
                <w:noProof/>
                <w:sz w:val="10"/>
                <w:szCs w:val="10"/>
              </w:rPr>
            </w:pPr>
          </w:p>
        </w:tc>
      </w:tr>
      <w:tr w:rsidR="003A648E" w:rsidRPr="00435602" w14:paraId="1013ECE1" w14:textId="77777777" w:rsidTr="000E083D">
        <w:tblPrEx>
          <w:shd w:val="clear" w:color="auto" w:fill="auto"/>
        </w:tblPrEx>
        <w:tc>
          <w:tcPr>
            <w:tcW w:w="2127" w:type="dxa"/>
          </w:tcPr>
          <w:p w14:paraId="07569075" w14:textId="7A7A2B72" w:rsidR="003A648E" w:rsidRDefault="003A648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8. </w:t>
            </w:r>
            <w:r w:rsidRPr="0086622C">
              <w:rPr>
                <w:rFonts w:ascii="Verdana" w:eastAsia="Cambria" w:hAnsi="Verdana"/>
                <w:b/>
                <w:noProof/>
                <w:sz w:val="16"/>
                <w:szCs w:val="16"/>
              </w:rPr>
              <w:t>Дистанционное обслуживание</w:t>
            </w:r>
          </w:p>
        </w:tc>
        <w:tc>
          <w:tcPr>
            <w:tcW w:w="8646" w:type="dxa"/>
          </w:tcPr>
          <w:p w14:paraId="7DD001CB" w14:textId="2D338F79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При заключении клиентом договора дистанционного банковского обслуживания</w:t>
            </w:r>
            <w:r w:rsidR="0096702A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="0096702A" w:rsidRPr="00DA717F">
              <w:rPr>
                <w:rFonts w:ascii="Verdana" w:hAnsi="Verdana"/>
                <w:sz w:val="16"/>
                <w:szCs w:val="16"/>
                <w:lang w:eastAsia="en-US"/>
              </w:rPr>
              <w:t>(ДБО)</w:t>
            </w:r>
            <w:r w:rsidRPr="00DA717F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2FE1CC3F" w14:textId="77777777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- в системе Интернет-Банк «ББР Онлайн»и в Мобильном банке на ОС Андроид возможно открытие, проведение операций и закрытие вклада (если возможность установлена в Паспорте продукта);</w:t>
            </w:r>
          </w:p>
          <w:p w14:paraId="1EF09F17" w14:textId="04655E56" w:rsidR="000D4C12" w:rsidRPr="000D4C12" w:rsidRDefault="00F67005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0"/>
                <w:szCs w:val="10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 xml:space="preserve">- 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в Мобильном банке на ОС </w:t>
            </w:r>
            <w:r w:rsidRPr="00A17557">
              <w:rPr>
                <w:rFonts w:ascii="Verdana" w:hAnsi="Verdana"/>
                <w:sz w:val="16"/>
                <w:szCs w:val="16"/>
                <w:lang w:val="en-US"/>
              </w:rPr>
              <w:t>IOS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 возможно открытие и проведение операций (если возможность установлена в Паспорте продукта).</w:t>
            </w:r>
          </w:p>
        </w:tc>
      </w:tr>
      <w:tr w:rsidR="00A0315E" w:rsidRPr="00435602" w14:paraId="08A8371F" w14:textId="77777777" w:rsidTr="000E083D">
        <w:tblPrEx>
          <w:shd w:val="clear" w:color="auto" w:fill="auto"/>
        </w:tblPrEx>
        <w:tc>
          <w:tcPr>
            <w:tcW w:w="2127" w:type="dxa"/>
          </w:tcPr>
          <w:p w14:paraId="200EA880" w14:textId="1495DE8B" w:rsidR="00A0315E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9. Карта к вкладу</w:t>
            </w:r>
          </w:p>
        </w:tc>
        <w:tc>
          <w:tcPr>
            <w:tcW w:w="8646" w:type="dxa"/>
          </w:tcPr>
          <w:p w14:paraId="1DBF600C" w14:textId="35C4189D" w:rsidR="003535FB" w:rsidRDefault="00197923" w:rsidP="000D4C12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E561D">
              <w:rPr>
                <w:rFonts w:ascii="Verdana" w:hAnsi="Verdana" w:cs="Arial"/>
                <w:sz w:val="16"/>
                <w:szCs w:val="16"/>
              </w:rPr>
              <w:t xml:space="preserve">Клиент имеет право на бесплатное получение карты в валюте вклада в течение действия вклада, </w:t>
            </w:r>
            <w:r w:rsidR="003535FB" w:rsidRPr="004E561D">
              <w:rPr>
                <w:rFonts w:ascii="Verdana" w:hAnsi="Verdana" w:cs="Arial"/>
                <w:sz w:val="16"/>
                <w:szCs w:val="16"/>
              </w:rPr>
              <w:t>при исполнении следующих условий:</w:t>
            </w:r>
          </w:p>
          <w:p w14:paraId="3EF11EDE" w14:textId="77777777" w:rsidR="000358C3" w:rsidRPr="009F7A9F" w:rsidRDefault="000358C3" w:rsidP="000D4C12">
            <w:pPr>
              <w:spacing w:before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9"/>
              <w:gridCol w:w="3801"/>
              <w:gridCol w:w="2294"/>
            </w:tblGrid>
            <w:tr w:rsidR="00147DA1" w:rsidRPr="00F67D1A" w14:paraId="63FA85A2" w14:textId="235B162D" w:rsidTr="009F7A9F">
              <w:trPr>
                <w:jc w:val="center"/>
              </w:trPr>
              <w:tc>
                <w:tcPr>
                  <w:tcW w:w="2129" w:type="dxa"/>
                  <w:vAlign w:val="center"/>
                </w:tcPr>
                <w:p w14:paraId="55F920C0" w14:textId="733FF636" w:rsidR="00147DA1" w:rsidRPr="004E561D" w:rsidRDefault="00147DA1" w:rsidP="009F7A9F">
                  <w:pPr>
                    <w:spacing w:before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Сумма вклада</w:t>
                  </w:r>
                </w:p>
              </w:tc>
              <w:tc>
                <w:tcPr>
                  <w:tcW w:w="3801" w:type="dxa"/>
                  <w:vAlign w:val="center"/>
                </w:tcPr>
                <w:p w14:paraId="782CA673" w14:textId="2B08FE93" w:rsidR="00147DA1" w:rsidRPr="004E561D" w:rsidRDefault="00147DA1" w:rsidP="009F7A9F">
                  <w:pPr>
                    <w:spacing w:before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Вид банковской карты</w:t>
                  </w:r>
                </w:p>
              </w:tc>
              <w:tc>
                <w:tcPr>
                  <w:tcW w:w="2294" w:type="dxa"/>
                  <w:vAlign w:val="center"/>
                </w:tcPr>
                <w:p w14:paraId="786E7717" w14:textId="66E90561" w:rsidR="00147DA1" w:rsidRPr="004E561D" w:rsidRDefault="00147DA1" w:rsidP="009F7A9F">
                  <w:pPr>
                    <w:spacing w:before="0"/>
                    <w:ind w:left="-154" w:right="-18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Валюта банковской карты</w:t>
                  </w:r>
                </w:p>
              </w:tc>
            </w:tr>
            <w:tr w:rsidR="00147DA1" w:rsidRPr="00F67D1A" w14:paraId="551E766A" w14:textId="40DB96C8" w:rsidTr="009F7A9F">
              <w:trPr>
                <w:jc w:val="center"/>
              </w:trPr>
              <w:tc>
                <w:tcPr>
                  <w:tcW w:w="2129" w:type="dxa"/>
                </w:tcPr>
                <w:p w14:paraId="1CE57B6F" w14:textId="2E413329" w:rsidR="00147DA1" w:rsidRPr="004E561D" w:rsidRDefault="00147DA1" w:rsidP="009F7A9F">
                  <w:pPr>
                    <w:spacing w:before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 xml:space="preserve">От </w:t>
                  </w:r>
                  <w:r w:rsidR="00AF5464">
                    <w:rPr>
                      <w:rFonts w:ascii="Verdana" w:hAnsi="Verdana" w:cs="Arial"/>
                      <w:sz w:val="16"/>
                      <w:szCs w:val="16"/>
                    </w:rPr>
                    <w:t>1</w:t>
                  </w:r>
                  <w:r w:rsidR="00F67005">
                    <w:rPr>
                      <w:rFonts w:ascii="Verdana" w:hAnsi="Verdana" w:cs="Arial"/>
                      <w:sz w:val="16"/>
                      <w:szCs w:val="16"/>
                    </w:rPr>
                    <w:t>5</w:t>
                  </w: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000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ублей РФ</w:t>
                  </w:r>
                </w:p>
              </w:tc>
              <w:tc>
                <w:tcPr>
                  <w:tcW w:w="3801" w:type="dxa"/>
                </w:tcPr>
                <w:p w14:paraId="32BB43A2" w14:textId="500D643B" w:rsidR="00147DA1" w:rsidRPr="00546AC5" w:rsidRDefault="00F67005" w:rsidP="009F7A9F">
                  <w:pPr>
                    <w:spacing w:before="0"/>
                    <w:rPr>
                      <w:rFonts w:ascii="Verdana" w:hAnsi="Verdana" w:cs="Arial"/>
                      <w:sz w:val="16"/>
                      <w:szCs w:val="16"/>
                      <w:highlight w:val="yellow"/>
                      <w:lang w:val="en-US"/>
                    </w:rPr>
                  </w:pPr>
                  <w:r w:rsidRPr="00A17557">
                    <w:rPr>
                      <w:rFonts w:ascii="Verdana" w:hAnsi="Verdana" w:cs="Arial"/>
                      <w:sz w:val="16"/>
                      <w:szCs w:val="16"/>
                    </w:rPr>
                    <w:t>МИР Классическая (моментальная карта)</w:t>
                  </w:r>
                </w:p>
              </w:tc>
              <w:tc>
                <w:tcPr>
                  <w:tcW w:w="2294" w:type="dxa"/>
                </w:tcPr>
                <w:p w14:paraId="43344003" w14:textId="2D8C1844" w:rsidR="00147DA1" w:rsidRPr="004E561D" w:rsidRDefault="00147DA1" w:rsidP="009F7A9F">
                  <w:pPr>
                    <w:spacing w:before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E561D">
                    <w:rPr>
                      <w:rFonts w:ascii="Verdana" w:hAnsi="Verdana" w:cs="Arial"/>
                      <w:sz w:val="16"/>
                      <w:szCs w:val="16"/>
                    </w:rPr>
                    <w:t>Рубли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РФ</w:t>
                  </w:r>
                </w:p>
              </w:tc>
            </w:tr>
          </w:tbl>
          <w:p w14:paraId="6D62F6F0" w14:textId="78171FFF" w:rsidR="00A0315E" w:rsidRPr="00107A65" w:rsidRDefault="00A0315E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E4C26" w:rsidRPr="00435602" w14:paraId="5D4C773A" w14:textId="77777777" w:rsidTr="000E083D">
        <w:tblPrEx>
          <w:shd w:val="clear" w:color="auto" w:fill="auto"/>
        </w:tblPrEx>
        <w:tc>
          <w:tcPr>
            <w:tcW w:w="2127" w:type="dxa"/>
          </w:tcPr>
          <w:p w14:paraId="6E3A12D0" w14:textId="77777777" w:rsidR="000358C3" w:rsidRPr="009F7A9F" w:rsidRDefault="000358C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  <w:p w14:paraId="626B4815" w14:textId="56EA1BD1" w:rsidR="00CE4C26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10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.</w:t>
            </w:r>
            <w:r w:rsidR="00107A65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Способы направления обращений в Банк</w:t>
            </w:r>
          </w:p>
        </w:tc>
        <w:tc>
          <w:tcPr>
            <w:tcW w:w="8646" w:type="dxa"/>
          </w:tcPr>
          <w:p w14:paraId="67E1A7AA" w14:textId="77777777" w:rsidR="000358C3" w:rsidRPr="009F7A9F" w:rsidRDefault="000358C3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48B941FE" w14:textId="178BC3C2" w:rsidR="00CE4C26" w:rsidRPr="00107A65" w:rsidRDefault="00CE4C26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06258A7D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14:paraId="693E8F63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14:paraId="200FA8BA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Посредством электронного письма на корпоративный адрес электронной почты (e-mail: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14:paraId="13C8A04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14:paraId="12BA23F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0A0319A5" w14:textId="4FD69B31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33FB9107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3A0E9A91" w14:textId="24CBD1EA" w:rsidR="002906E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14:paraId="5EE4C1F0" w14:textId="77777777" w:rsidR="000358C3" w:rsidRDefault="000358C3">
      <w:pPr>
        <w:spacing w:before="0"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9759080" w14:textId="77777777" w:rsidR="000D4C12" w:rsidRPr="000D4C12" w:rsidRDefault="000D4C12" w:rsidP="008B2C62">
      <w:pPr>
        <w:spacing w:before="0"/>
        <w:ind w:left="357"/>
        <w:outlineLvl w:val="0"/>
        <w:rPr>
          <w:rFonts w:ascii="Verdana" w:hAnsi="Verdana"/>
          <w:b/>
          <w:noProof/>
          <w:sz w:val="16"/>
          <w:szCs w:val="16"/>
        </w:rPr>
      </w:pPr>
    </w:p>
    <w:p w14:paraId="5FBF12D0" w14:textId="4DCF5297" w:rsidR="003830E8" w:rsidRDefault="00505693" w:rsidP="008B2C62">
      <w:pPr>
        <w:spacing w:before="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Паспорт продукта «Срочный вклад</w:t>
      </w:r>
      <w:r w:rsidR="002A2A02" w:rsidRPr="00692A95">
        <w:rPr>
          <w:rFonts w:ascii="Verdana" w:hAnsi="Verdana"/>
          <w:b/>
          <w:noProof/>
          <w:sz w:val="24"/>
          <w:szCs w:val="24"/>
        </w:rPr>
        <w:t xml:space="preserve"> </w:t>
      </w:r>
      <w:r w:rsidR="00B82E09">
        <w:rPr>
          <w:rFonts w:ascii="Verdana" w:hAnsi="Verdana"/>
          <w:b/>
          <w:noProof/>
          <w:sz w:val="24"/>
          <w:szCs w:val="24"/>
        </w:rPr>
        <w:t>«</w:t>
      </w:r>
      <w:r w:rsidR="00733AF6">
        <w:rPr>
          <w:rFonts w:ascii="Verdana" w:hAnsi="Verdana"/>
          <w:b/>
          <w:noProof/>
          <w:sz w:val="24"/>
          <w:szCs w:val="24"/>
        </w:rPr>
        <w:t>ЗИМНЕЕ СИЯНИЕ</w:t>
      </w:r>
      <w:r w:rsidR="002A2A02" w:rsidRPr="00692A95">
        <w:rPr>
          <w:rFonts w:ascii="Verdana" w:hAnsi="Verdana"/>
          <w:b/>
          <w:noProof/>
          <w:sz w:val="24"/>
          <w:szCs w:val="24"/>
        </w:rPr>
        <w:t>»</w:t>
      </w:r>
      <w:r>
        <w:rPr>
          <w:rFonts w:ascii="Verdana" w:hAnsi="Verdana"/>
          <w:b/>
          <w:noProof/>
          <w:sz w:val="24"/>
          <w:szCs w:val="24"/>
        </w:rPr>
        <w:t>»</w:t>
      </w:r>
    </w:p>
    <w:p w14:paraId="40419D30" w14:textId="77777777" w:rsidR="00017C3F" w:rsidRPr="00017C3F" w:rsidRDefault="00017C3F" w:rsidP="008B2C62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ook w:val="04A0" w:firstRow="1" w:lastRow="0" w:firstColumn="1" w:lastColumn="0" w:noHBand="0" w:noVBand="1"/>
      </w:tblPr>
      <w:tblGrid>
        <w:gridCol w:w="1843"/>
        <w:gridCol w:w="1275"/>
        <w:gridCol w:w="7650"/>
      </w:tblGrid>
      <w:tr w:rsidR="00872E1B" w14:paraId="73A24BA0" w14:textId="77777777" w:rsidTr="00692C49">
        <w:trPr>
          <w:trHeight w:val="251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0381C4C" w14:textId="77777777" w:rsidR="00872E1B" w:rsidRPr="009A34D6" w:rsidRDefault="00872E1B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05693" w14:paraId="27DF7226" w14:textId="77777777" w:rsidTr="00692C4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25EC" w14:textId="423DC0D2" w:rsidR="00505693" w:rsidRPr="00872E1B" w:rsidRDefault="00D408D4" w:rsidP="00B4670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Минимальная и Максимальная с</w:t>
            </w:r>
            <w:r w:rsidR="00B46703">
              <w:rPr>
                <w:rFonts w:ascii="Verdana" w:hAnsi="Verdana"/>
                <w:b/>
                <w:noProof/>
                <w:sz w:val="16"/>
                <w:szCs w:val="16"/>
              </w:rPr>
              <w:t xml:space="preserve">умма и валюта </w:t>
            </w:r>
            <w:r w:rsidR="00872E1B" w:rsidRPr="00872E1B">
              <w:rPr>
                <w:rFonts w:ascii="Verdana" w:hAnsi="Verdana"/>
                <w:b/>
                <w:noProof/>
                <w:sz w:val="16"/>
                <w:szCs w:val="16"/>
              </w:rPr>
              <w:t>вклада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02879EB0" w14:textId="64055F34" w:rsidR="00505693" w:rsidRPr="00D408D4" w:rsidRDefault="00B46703" w:rsidP="00B46703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Минимальная сумма: о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 xml:space="preserve">т </w:t>
            </w:r>
            <w:r w:rsidR="004028C6" w:rsidRPr="00D408D4">
              <w:rPr>
                <w:rFonts w:ascii="Verdana" w:hAnsi="Verdana"/>
                <w:noProof/>
                <w:sz w:val="15"/>
                <w:szCs w:val="15"/>
              </w:rPr>
              <w:t>1</w:t>
            </w:r>
            <w:r w:rsidR="00F67005" w:rsidRPr="00D408D4">
              <w:rPr>
                <w:rFonts w:ascii="Verdana" w:hAnsi="Verdana"/>
                <w:noProof/>
                <w:sz w:val="15"/>
                <w:szCs w:val="15"/>
              </w:rPr>
              <w:t>5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>0 000 рублей РФ.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 xml:space="preserve"> Максимальная сумм</w:t>
            </w:r>
            <w:r w:rsidR="00D408D4" w:rsidRPr="00D408D4">
              <w:rPr>
                <w:rFonts w:ascii="Verdana" w:hAnsi="Verdana"/>
                <w:noProof/>
                <w:sz w:val="15"/>
                <w:szCs w:val="15"/>
              </w:rPr>
              <w:t>а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>: 10 000 000 рублей РФ.</w:t>
            </w:r>
          </w:p>
        </w:tc>
      </w:tr>
      <w:tr w:rsidR="00505693" w14:paraId="024B7F4E" w14:textId="77777777" w:rsidTr="00692C4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D5BA" w14:textId="77777777" w:rsidR="00505693" w:rsidRPr="00872E1B" w:rsidRDefault="00872E1B" w:rsidP="0050569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 вклада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00561AB7" w14:textId="70C5F489" w:rsidR="00505693" w:rsidRPr="00D408D4" w:rsidRDefault="00165F1B" w:rsidP="00165F1B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eastAsia="Cambria" w:hAnsi="Verdana"/>
                <w:noProof/>
                <w:sz w:val="15"/>
                <w:szCs w:val="15"/>
              </w:rPr>
              <w:t>100</w:t>
            </w:r>
            <w:r w:rsidR="00D16283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, </w:t>
            </w:r>
            <w:r w:rsidRPr="00D408D4">
              <w:rPr>
                <w:rFonts w:ascii="Verdana" w:eastAsia="Cambria" w:hAnsi="Verdana"/>
                <w:noProof/>
                <w:sz w:val="15"/>
                <w:szCs w:val="15"/>
              </w:rPr>
              <w:t>200</w:t>
            </w:r>
            <w:r w:rsidR="00D16283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, </w:t>
            </w:r>
            <w:r w:rsidRPr="00D408D4">
              <w:rPr>
                <w:rFonts w:ascii="Verdana" w:eastAsia="Cambria" w:hAnsi="Verdana"/>
                <w:noProof/>
                <w:sz w:val="15"/>
                <w:szCs w:val="15"/>
              </w:rPr>
              <w:t>400</w:t>
            </w:r>
            <w:r w:rsidR="00872E1B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 дней.</w:t>
            </w:r>
          </w:p>
        </w:tc>
      </w:tr>
      <w:tr w:rsidR="00505693" w14:paraId="018AEF18" w14:textId="77777777" w:rsidTr="00692C4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75E2" w14:textId="770C8309" w:rsidR="00505693" w:rsidRPr="00872E1B" w:rsidRDefault="00711EC1" w:rsidP="00757631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Д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истанционно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обслуживани</w:t>
            </w:r>
            <w:r w:rsidR="00757631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5A3A16D6" w14:textId="1FFEE761" w:rsidR="00505693" w:rsidRPr="00D408D4" w:rsidRDefault="00F10C69" w:rsidP="0004477B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  <w:highlight w:val="yellow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Применимо</w:t>
            </w:r>
            <w:r w:rsidR="00BC7E48" w:rsidRPr="00D408D4">
              <w:rPr>
                <w:rFonts w:ascii="Verdana" w:hAnsi="Verdana"/>
                <w:noProof/>
                <w:sz w:val="15"/>
                <w:szCs w:val="15"/>
              </w:rPr>
              <w:t>,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 xml:space="preserve"> согласно п.</w:t>
            </w:r>
            <w:r w:rsidR="009B23FB" w:rsidRPr="00D408D4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>8 Общих положений.</w:t>
            </w:r>
          </w:p>
        </w:tc>
      </w:tr>
      <w:tr w:rsidR="00505693" w14:paraId="4FBB7AD3" w14:textId="77777777" w:rsidTr="00692C4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1155" w14:textId="77777777" w:rsidR="00505693" w:rsidRPr="00872E1B" w:rsidRDefault="00A30ED4" w:rsidP="00A30ED4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З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аключени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иных договоров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72BCCAC2" w14:textId="77777777" w:rsidR="00505693" w:rsidRPr="00D408D4" w:rsidRDefault="00A30ED4" w:rsidP="00A30ED4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Не применимо</w:t>
            </w:r>
            <w:r w:rsidR="00467FA2" w:rsidRPr="00D408D4">
              <w:rPr>
                <w:rFonts w:ascii="Verdana" w:hAnsi="Verdana"/>
                <w:noProof/>
                <w:sz w:val="15"/>
                <w:szCs w:val="15"/>
              </w:rPr>
              <w:t>.</w:t>
            </w:r>
          </w:p>
        </w:tc>
      </w:tr>
      <w:tr w:rsidR="00C74B51" w:rsidRPr="00017C3F" w14:paraId="1B8A6A66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663BE5A" w14:textId="77777777" w:rsidR="00C74B51" w:rsidRPr="00017C3F" w:rsidRDefault="00C74B51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ПРОЦЕНТ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Н</w:t>
            </w: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Ы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Е СТАВКИ</w:t>
            </w:r>
          </w:p>
        </w:tc>
      </w:tr>
      <w:tr w:rsidR="008F5B7F" w14:paraId="47A39BAE" w14:textId="77777777" w:rsidTr="00692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1206C9BB" w14:textId="77777777" w:rsidR="003C0C06" w:rsidRDefault="003C0C06" w:rsidP="003C0C06">
            <w:pPr>
              <w:spacing w:before="0"/>
              <w:ind w:left="357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581"/>
              <w:gridCol w:w="910"/>
              <w:gridCol w:w="1269"/>
              <w:gridCol w:w="751"/>
              <w:gridCol w:w="879"/>
              <w:gridCol w:w="879"/>
              <w:gridCol w:w="881"/>
              <w:gridCol w:w="1010"/>
              <w:gridCol w:w="880"/>
            </w:tblGrid>
            <w:tr w:rsidR="00692C49" w:rsidRPr="00D13BB4" w14:paraId="6F5EA1C9" w14:textId="77777777" w:rsidTr="00692C49">
              <w:trPr>
                <w:trHeight w:val="284"/>
              </w:trPr>
              <w:tc>
                <w:tcPr>
                  <w:tcW w:w="4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0D5860" w14:textId="4C0165A6" w:rsidR="00692C49" w:rsidRPr="00692C49" w:rsidRDefault="00692C49" w:rsidP="00692C49">
                  <w:pPr>
                    <w:spacing w:before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Минимальная сумма</w:t>
                  </w:r>
                  <w:r w:rsidRPr="00692C49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вклада</w:t>
                  </w:r>
                  <w:r w:rsidRPr="00692C49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5D26B" w14:textId="0BE148E7" w:rsidR="00692C49" w:rsidRPr="00D13BB4" w:rsidRDefault="00692C49" w:rsidP="00692C49">
                  <w:pPr>
                    <w:spacing w:before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Максимальная сумма </w:t>
                  </w: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вклада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6114A" w14:textId="004CCE31" w:rsidR="00692C49" w:rsidRPr="00D13BB4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Валюта вклада</w:t>
                  </w:r>
                </w:p>
              </w:tc>
              <w:tc>
                <w:tcPr>
                  <w:tcW w:w="6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ED2F7" w14:textId="03F82EC0" w:rsidR="00692C49" w:rsidRPr="0096702A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Порядок выплаты процентов</w:t>
                  </w:r>
                </w:p>
              </w:tc>
              <w:tc>
                <w:tcPr>
                  <w:tcW w:w="2948" w:type="pct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4CFBFA" w14:textId="75EE79C3" w:rsidR="00692C49" w:rsidRPr="00D13BB4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Срок,</w:t>
                  </w: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в днях/Ставка</w:t>
                  </w: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, в % годовых</w:t>
                  </w:r>
                </w:p>
              </w:tc>
            </w:tr>
            <w:tr w:rsidR="00692C49" w:rsidRPr="00D13BB4" w14:paraId="3AF79051" w14:textId="29E38AF9" w:rsidTr="00692C49">
              <w:trPr>
                <w:trHeight w:val="284"/>
              </w:trPr>
              <w:tc>
                <w:tcPr>
                  <w:tcW w:w="4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A8E829" w14:textId="77777777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1A105" w14:textId="7E0443C5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2A380" w14:textId="1AE97479" w:rsidR="00692C49" w:rsidRPr="00D13BB4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C052BC" w14:textId="48ACCFBD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9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B6F13" w14:textId="190DBBCF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E8006" w14:textId="212C80FE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73718" w14:textId="71A824FF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400</w:t>
                  </w:r>
                </w:p>
              </w:tc>
            </w:tr>
            <w:tr w:rsidR="00692C49" w:rsidRPr="00D13BB4" w14:paraId="32E8B583" w14:textId="77777777" w:rsidTr="00692C49">
              <w:trPr>
                <w:trHeight w:val="284"/>
              </w:trPr>
              <w:tc>
                <w:tcPr>
                  <w:tcW w:w="4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413CD" w14:textId="77777777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9021E" w14:textId="5EDF2FA7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2F0CC" w14:textId="77777777" w:rsidR="00692C49" w:rsidRPr="00D13BB4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7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C88EB" w14:textId="28B47EFB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ED357" w14:textId="32FCE197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Офис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D6BCD" w14:textId="3644F40E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ДБО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8A052" w14:textId="47D5C053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Офис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D556F" w14:textId="124A3F44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ДБО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5C0DF" w14:textId="27107EEF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Офис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38BD8" w14:textId="79211C33" w:rsidR="00692C49" w:rsidRDefault="00692C49" w:rsidP="00692C49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ДБО</w:t>
                  </w:r>
                </w:p>
              </w:tc>
            </w:tr>
            <w:tr w:rsidR="00692C49" w:rsidRPr="00D13BB4" w14:paraId="47702A70" w14:textId="41E955E1" w:rsidTr="00692C49">
              <w:trPr>
                <w:trHeight w:val="399"/>
              </w:trPr>
              <w:tc>
                <w:tcPr>
                  <w:tcW w:w="4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EFFED2" w14:textId="130E1122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 w:cs="Arial"/>
                      <w:sz w:val="16"/>
                      <w:szCs w:val="16"/>
                    </w:rPr>
                    <w:t>15</w:t>
                  </w:r>
                  <w:r w:rsidRPr="00D13BB4">
                    <w:rPr>
                      <w:rFonts w:ascii="Verdana" w:eastAsia="Cambria" w:hAnsi="Verdana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Verdana" w:eastAsia="Cambria" w:hAnsi="Verdana" w:cs="Arial"/>
                      <w:sz w:val="16"/>
                      <w:szCs w:val="16"/>
                    </w:rPr>
                    <w:t> </w:t>
                  </w:r>
                  <w:r w:rsidRPr="00D13BB4">
                    <w:rPr>
                      <w:rFonts w:ascii="Verdana" w:eastAsia="Cambria" w:hAnsi="Verdana" w:cs="Arial"/>
                      <w:sz w:val="16"/>
                      <w:szCs w:val="16"/>
                    </w:rPr>
                    <w:t>000</w:t>
                  </w:r>
                  <w:r>
                    <w:rPr>
                      <w:rFonts w:ascii="Verdana" w:eastAsia="Cambria" w:hAnsi="Verdana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83C42" w14:textId="75336F5E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  <w:t xml:space="preserve">10 000 000 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08615" w14:textId="0EE66124" w:rsidR="00692C49" w:rsidRPr="00D13BB4" w:rsidRDefault="00692C49" w:rsidP="00692C49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  <w:t>Рубли РФ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59E50" w14:textId="2D85BD82" w:rsidR="00692C49" w:rsidRDefault="00692C49" w:rsidP="00692C49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Ежемесячно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717D1" w14:textId="58154222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.35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88C2" w14:textId="32D046E5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.50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9A63C" w14:textId="5FC1AE53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.60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6C30F" w14:textId="36749A45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.75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4BFE7" w14:textId="22EDE08F" w:rsidR="00692C49" w:rsidRPr="00550B14" w:rsidRDefault="00692C49" w:rsidP="00B27AF3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14.</w:t>
                  </w:r>
                  <w:r w:rsidR="00B27AF3" w:rsidRPr="00550B14">
                    <w:rPr>
                      <w:rFonts w:ascii="Verdana" w:hAnsi="Verdana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0817D" w14:textId="526E29DB" w:rsidR="00692C49" w:rsidRPr="00550B14" w:rsidRDefault="00692C49" w:rsidP="00B27AF3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14.</w:t>
                  </w:r>
                  <w:r w:rsidR="00B27AF3" w:rsidRPr="00550B14">
                    <w:rPr>
                      <w:rFonts w:ascii="Verdana" w:hAnsi="Verdana"/>
                      <w:sz w:val="16"/>
                      <w:szCs w:val="16"/>
                    </w:rPr>
                    <w:t>50</w:t>
                  </w:r>
                </w:p>
              </w:tc>
            </w:tr>
            <w:tr w:rsidR="00692C49" w:rsidRPr="00D13BB4" w14:paraId="25B19DC9" w14:textId="55C46FB3" w:rsidTr="00692C49">
              <w:trPr>
                <w:trHeight w:val="399"/>
              </w:trPr>
              <w:tc>
                <w:tcPr>
                  <w:tcW w:w="4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01DE" w14:textId="77777777" w:rsidR="00692C49" w:rsidRPr="00D13BB4" w:rsidRDefault="00692C49" w:rsidP="00692C49">
                  <w:pPr>
                    <w:spacing w:before="0"/>
                    <w:jc w:val="left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FA06E" w14:textId="460F9488" w:rsidR="00692C49" w:rsidRPr="00D13BB4" w:rsidRDefault="00692C49" w:rsidP="00692C49">
                  <w:pPr>
                    <w:spacing w:before="0"/>
                    <w:jc w:val="left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A7DD2" w14:textId="77777777" w:rsidR="00692C49" w:rsidRPr="00D13BB4" w:rsidRDefault="00692C49" w:rsidP="00692C49">
                  <w:pPr>
                    <w:spacing w:before="0"/>
                    <w:rPr>
                      <w:rFonts w:ascii="Verdana" w:eastAsia="Cambri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999D4F" w14:textId="3C562D9F" w:rsidR="00692C49" w:rsidRDefault="00692C49" w:rsidP="00692C49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 конце срока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4A623" w14:textId="4FC5F866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.85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55C56" w14:textId="71ABF7DD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6364E" w14:textId="3FDC3A47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.10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FDC7E" w14:textId="1E548E7A" w:rsidR="00692C49" w:rsidRPr="00550B14" w:rsidRDefault="00692C49" w:rsidP="00597B91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597B91" w:rsidRPr="00550B14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.25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DFA8C" w14:textId="7644DDA3" w:rsidR="00692C49" w:rsidRPr="00550B14" w:rsidRDefault="00B27AF3" w:rsidP="00692C49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14.85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E1751" w14:textId="7810C42F" w:rsidR="00692C49" w:rsidRPr="00550B14" w:rsidRDefault="00B27AF3" w:rsidP="00B27AF3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550B14">
                    <w:rPr>
                      <w:rFonts w:ascii="Verdana" w:hAnsi="Verdana"/>
                      <w:sz w:val="16"/>
                      <w:szCs w:val="16"/>
                    </w:rPr>
                    <w:t>15.00</w:t>
                  </w:r>
                  <w:bookmarkStart w:id="0" w:name="_GoBack"/>
                  <w:bookmarkEnd w:id="0"/>
                </w:p>
              </w:tc>
            </w:tr>
          </w:tbl>
          <w:p w14:paraId="65F01D5E" w14:textId="396DA1A6" w:rsidR="008F5B7F" w:rsidRPr="00B57BF1" w:rsidRDefault="008F5B7F" w:rsidP="00037B3B">
            <w:pPr>
              <w:jc w:val="both"/>
              <w:rPr>
                <w:rFonts w:ascii="Verdana" w:eastAsia="Cambria" w:hAnsi="Verdana"/>
                <w:noProof/>
                <w:sz w:val="10"/>
                <w:szCs w:val="10"/>
              </w:rPr>
            </w:pPr>
          </w:p>
        </w:tc>
      </w:tr>
      <w:tr w:rsidR="00F67005" w14:paraId="6DFAB551" w14:textId="77777777" w:rsidTr="00692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26B44D00" w14:textId="20CD6B96" w:rsidR="00F67005" w:rsidRPr="00F67005" w:rsidRDefault="00F67005" w:rsidP="00D54491">
            <w:pPr>
              <w:spacing w:before="0"/>
              <w:jc w:val="left"/>
              <w:outlineLvl w:val="0"/>
              <w:rPr>
                <w:rFonts w:ascii="Verdana" w:hAnsi="Verdana"/>
                <w:i/>
                <w:noProof/>
                <w:sz w:val="14"/>
                <w:szCs w:val="14"/>
              </w:rPr>
            </w:pPr>
          </w:p>
        </w:tc>
      </w:tr>
      <w:tr w:rsidR="00C74B51" w:rsidRPr="0083059B" w14:paraId="577952C0" w14:textId="77777777" w:rsidTr="00692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</w:tcPr>
          <w:p w14:paraId="4F27E9B4" w14:textId="77777777" w:rsidR="00C74B51" w:rsidRPr="00C74B51" w:rsidRDefault="00C74B51" w:rsidP="00503DB5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 w:rsidR="00503DB5"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925" w:type="dxa"/>
            <w:gridSpan w:val="2"/>
          </w:tcPr>
          <w:p w14:paraId="1C4D92E4" w14:textId="26DC4033" w:rsidR="00C14566" w:rsidRPr="00A8715E" w:rsidRDefault="00C14566" w:rsidP="00D54491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8715E">
              <w:rPr>
                <w:rFonts w:ascii="Verdana" w:eastAsia="Cambria" w:hAnsi="Verdana"/>
                <w:noProof/>
                <w:sz w:val="16"/>
                <w:szCs w:val="16"/>
              </w:rPr>
              <w:t>Выплата процентов осуществляется (порядок выплаты определяется в договоре вклада, на выбор клиента):</w:t>
            </w:r>
          </w:p>
          <w:p w14:paraId="5C576369" w14:textId="2028E7DF" w:rsidR="00C14566" w:rsidRPr="00C14566" w:rsidRDefault="00C14566" w:rsidP="00D54491">
            <w:pPr>
              <w:pStyle w:val="ab"/>
              <w:numPr>
                <w:ilvl w:val="0"/>
                <w:numId w:val="42"/>
              </w:num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>ежемесячно, в дату, аналогичную дате открытия/продления вклада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,</w:t>
            </w: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 на счет банковской карты клиента, выпущенной Банком (</w:t>
            </w:r>
            <w:r w:rsidR="006A0A57" w:rsidRPr="0083059B">
              <w:rPr>
                <w:rFonts w:ascii="Verdana" w:eastAsia="Cambria" w:hAnsi="Verdana"/>
                <w:noProof/>
                <w:sz w:val="16"/>
                <w:szCs w:val="16"/>
              </w:rPr>
              <w:t>в системе «ББР Онлайн» указанный способ выплаты процентов предоставляется при наличии действующей банковской карты</w:t>
            </w: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>);</w:t>
            </w:r>
          </w:p>
          <w:p w14:paraId="493D808C" w14:textId="1EB347D4" w:rsidR="00D16283" w:rsidRPr="006A0A57" w:rsidRDefault="00C14566" w:rsidP="00D54491">
            <w:pPr>
              <w:pStyle w:val="ab"/>
              <w:numPr>
                <w:ilvl w:val="0"/>
                <w:numId w:val="42"/>
              </w:numPr>
              <w:jc w:val="both"/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</w:pP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>в конце срока на счет вклада (капитализация). При пролонгации вклада допускается получение ранее выплаченных (капитализированных) процентов без расторжения договора в течение 14 календарных дней с даты пролонгации.</w:t>
            </w:r>
          </w:p>
        </w:tc>
      </w:tr>
      <w:tr w:rsidR="00C74B51" w14:paraId="15067343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4686C0F" w14:textId="77777777" w:rsidR="00C74B51" w:rsidRPr="009A34D6" w:rsidRDefault="00C74B51" w:rsidP="00017C3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ОПЕРАЦИИ ПО ВКЛАДУ</w:t>
            </w:r>
          </w:p>
        </w:tc>
      </w:tr>
      <w:tr w:rsidR="00C74B51" w14:paraId="769BBA67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8095D3" w14:textId="77777777" w:rsidR="00C74B51" w:rsidRPr="007D14E7" w:rsidRDefault="00C74B51" w:rsidP="00D54491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2BCCD" w14:textId="51C47B9B" w:rsidR="00D54491" w:rsidRDefault="00D54491" w:rsidP="00D54491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 xml:space="preserve">Дополнительные взносы принимаются в течение первых 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30 календарных дней</w:t>
            </w: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 xml:space="preserve"> срока действия вклада.</w:t>
            </w:r>
          </w:p>
          <w:p w14:paraId="79C6DD72" w14:textId="1D4D68E9" w:rsidR="00692C49" w:rsidRPr="00284EEC" w:rsidRDefault="00692C49" w:rsidP="00D54491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>В случае поступления денежных средств на cчет вклада в размере, превышающем установленный размер Максимальной суммы вклада, начисление процентов на сумму превышения осуществляется по ставке, равной ½</w:t>
            </w:r>
            <w:r w:rsidRPr="00284EEC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"/>
            </w: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 xml:space="preserve"> от процентной ставки, установленной при открытии</w:t>
            </w:r>
            <w:r w:rsidR="00B4593F">
              <w:rPr>
                <w:rFonts w:ascii="Verdana" w:eastAsia="Cambria" w:hAnsi="Verdana"/>
                <w:noProof/>
                <w:sz w:val="16"/>
                <w:szCs w:val="16"/>
              </w:rPr>
              <w:t>/пролонгации</w:t>
            </w: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 xml:space="preserve"> вклада.</w:t>
            </w:r>
          </w:p>
          <w:p w14:paraId="6DE1F131" w14:textId="77777777" w:rsidR="00D54491" w:rsidRPr="00284EEC" w:rsidRDefault="00D54491" w:rsidP="00D54491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>Минимальная сумма пополнения зависит от способа поступления денежных средств:</w:t>
            </w:r>
          </w:p>
          <w:p w14:paraId="0FEED426" w14:textId="6DCD1F17" w:rsidR="00D54491" w:rsidRPr="00D54491" w:rsidRDefault="00D54491" w:rsidP="00D54491">
            <w:pPr>
              <w:pStyle w:val="ab"/>
              <w:numPr>
                <w:ilvl w:val="0"/>
                <w:numId w:val="43"/>
              </w:num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54491">
              <w:rPr>
                <w:rFonts w:ascii="Verdana" w:eastAsia="Cambria" w:hAnsi="Verdana"/>
                <w:noProof/>
                <w:sz w:val="16"/>
                <w:szCs w:val="16"/>
              </w:rPr>
              <w:t xml:space="preserve">наличными через кассу Банка – </w:t>
            </w:r>
            <w:r w:rsidR="00A960AE">
              <w:rPr>
                <w:rFonts w:ascii="Verdana" w:eastAsia="Cambria" w:hAnsi="Verdana"/>
                <w:noProof/>
                <w:sz w:val="16"/>
                <w:szCs w:val="16"/>
              </w:rPr>
              <w:t>30</w:t>
            </w:r>
            <w:r w:rsidRPr="00D54491">
              <w:rPr>
                <w:rFonts w:ascii="Verdana" w:eastAsia="Cambria" w:hAnsi="Verdana"/>
                <w:noProof/>
                <w:sz w:val="16"/>
                <w:szCs w:val="16"/>
              </w:rPr>
              <w:t> 000 рублей РФ;</w:t>
            </w:r>
          </w:p>
          <w:p w14:paraId="5CEFCD16" w14:textId="584D6648" w:rsidR="007D14E7" w:rsidRDefault="00D54491" w:rsidP="00D54491">
            <w:pPr>
              <w:pStyle w:val="ab"/>
              <w:numPr>
                <w:ilvl w:val="0"/>
                <w:numId w:val="43"/>
              </w:numPr>
              <w:jc w:val="both"/>
            </w:pPr>
            <w:r w:rsidRPr="00D54491">
              <w:rPr>
                <w:rFonts w:ascii="Verdana" w:eastAsia="Cambria" w:hAnsi="Verdana"/>
                <w:noProof/>
                <w:sz w:val="16"/>
                <w:szCs w:val="16"/>
              </w:rPr>
              <w:t>безналичным – без ограничения.</w:t>
            </w:r>
          </w:p>
        </w:tc>
      </w:tr>
      <w:tr w:rsidR="00C74B51" w14:paraId="5E95C81E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4AF375" w14:textId="77777777" w:rsidR="00C74B51" w:rsidRPr="007D14E7" w:rsidRDefault="007D14E7" w:rsidP="007D14E7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ABB08" w14:textId="59B0268A" w:rsidR="00C74B51" w:rsidRDefault="007D14E7" w:rsidP="00C145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Не допускаются</w:t>
            </w:r>
            <w:r w:rsid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C1456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расходные операции по распоряжению клиента</w:t>
            </w:r>
            <w:r w:rsidR="00C14566"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.</w:t>
            </w:r>
          </w:p>
        </w:tc>
      </w:tr>
      <w:tr w:rsidR="00A761C3" w14:paraId="17713A2D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32B192A" w14:textId="77777777" w:rsidR="00A761C3" w:rsidRPr="009A34D6" w:rsidRDefault="00A761C3" w:rsidP="004952F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ПРЕКРАЩЕНИЕ ДОГОВОРА ВКЛАДА</w:t>
            </w:r>
          </w:p>
        </w:tc>
      </w:tr>
      <w:tr w:rsidR="003A0CBD" w:rsidRPr="009335AD" w14:paraId="52AE3671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D1829F" w14:textId="77777777" w:rsidR="003A0CBD" w:rsidRPr="00371FAB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 w:rsidRPr="00435602">
              <w:rPr>
                <w:rFonts w:ascii="Verdana" w:hAnsi="Verdana"/>
                <w:b/>
                <w:sz w:val="16"/>
                <w:szCs w:val="16"/>
              </w:rPr>
              <w:t>По инициативе Банка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D0965" w14:textId="68CC0E8E" w:rsidR="003A0CBD" w:rsidRPr="00435602" w:rsidRDefault="003A0CBD" w:rsidP="003A0CB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Прекращение </w:t>
            </w:r>
            <w:r w:rsidR="00D36212">
              <w:rPr>
                <w:rFonts w:ascii="Verdana" w:hAnsi="Verdana"/>
                <w:sz w:val="16"/>
                <w:szCs w:val="16"/>
              </w:rPr>
              <w:t xml:space="preserve">договора </w:t>
            </w:r>
            <w:r>
              <w:rPr>
                <w:rFonts w:ascii="Verdana" w:hAnsi="Verdana"/>
                <w:sz w:val="16"/>
                <w:szCs w:val="16"/>
              </w:rPr>
              <w:t>в одностороннем порядке не допускается, за исключением случаев, установленных п. 4 Общих положений.</w:t>
            </w:r>
          </w:p>
        </w:tc>
      </w:tr>
      <w:tr w:rsidR="003A0CBD" w14:paraId="3FA047E0" w14:textId="77777777" w:rsidTr="00692C49">
        <w:trPr>
          <w:trHeight w:val="44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CA30D7" w14:textId="7DA1E2C8" w:rsidR="003A0CBD" w:rsidRPr="00C3676C" w:rsidRDefault="003A0CBD" w:rsidP="00B57BF1">
            <w:pPr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 инициативе клиента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5C9A" w14:textId="5B2A32D6" w:rsidR="003A0CBD" w:rsidRDefault="00920440" w:rsidP="003C0C0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В случае досрочного расторжения договора вклада</w:t>
            </w:r>
            <w:r w:rsidR="00B57BF1">
              <w:rPr>
                <w:rFonts w:ascii="Verdana" w:eastAsia="Cambria" w:hAnsi="Verdana"/>
                <w:noProof/>
                <w:sz w:val="16"/>
                <w:szCs w:val="16"/>
              </w:rPr>
              <w:t xml:space="preserve"> уплаченные проценты пересчитываются по ставке вклада «До востребования». Излишне выплаченные проценты удерживаются из суммы вклада.</w:t>
            </w:r>
          </w:p>
        </w:tc>
      </w:tr>
      <w:tr w:rsidR="003A0CBD" w14:paraId="32E02411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2449B" w14:textId="5D6D461B" w:rsidR="003A0CBD" w:rsidRPr="007D14E7" w:rsidRDefault="003A0CBD" w:rsidP="00920440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8628" w14:textId="77777777" w:rsidR="000617CB" w:rsidRDefault="003A0CBD" w:rsidP="004952FC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вклада и процентов в дату окончания договора </w:t>
            </w:r>
            <w:r w:rsidR="00920440">
              <w:rPr>
                <w:rFonts w:ascii="Verdana" w:eastAsia="Cambria" w:hAnsi="Verdana"/>
                <w:noProof/>
                <w:sz w:val="16"/>
                <w:szCs w:val="16"/>
              </w:rPr>
              <w:t xml:space="preserve">или в случае досрочного расторжения договора вклада 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производится наличными средствами или безналично по </w:t>
            </w:r>
            <w:r w:rsidRPr="00435602">
              <w:rPr>
                <w:rFonts w:ascii="Verdana" w:eastAsia="Cambria" w:hAnsi="Verdana"/>
                <w:noProof/>
                <w:sz w:val="16"/>
                <w:szCs w:val="16"/>
              </w:rPr>
              <w:t>реквизитам клиента, если иное не установлено договором вклада.</w:t>
            </w:r>
            <w:r w:rsidR="00202EFE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</w:p>
          <w:p w14:paraId="233E94D3" w14:textId="0EF31EEC" w:rsidR="003A0CBD" w:rsidRDefault="00202EFE" w:rsidP="004952F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Если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 xml:space="preserve">клиент не востребовал вклад в установленную </w:t>
            </w:r>
            <w:r w:rsidR="00756FCC">
              <w:rPr>
                <w:rFonts w:ascii="Verdana" w:eastAsia="Cambria" w:hAnsi="Verdana"/>
                <w:noProof/>
                <w:sz w:val="16"/>
                <w:szCs w:val="16"/>
              </w:rPr>
              <w:t xml:space="preserve">договором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дату, то Банк поизводит пролонгацию вклада согласно п.</w:t>
            </w:r>
            <w:r w:rsidR="00014633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7 Общих положений.</w:t>
            </w:r>
          </w:p>
        </w:tc>
      </w:tr>
      <w:tr w:rsidR="003A0CBD" w14:paraId="0256B1C0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BD4809B" w14:textId="77777777" w:rsidR="003A0CBD" w:rsidRPr="005E362F" w:rsidRDefault="003A0CBD" w:rsidP="003A0CB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362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3A0CBD" w14:paraId="1E1A8F53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EDB464" w14:textId="77777777" w:rsidR="003A0CBD" w:rsidRPr="007D14E7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ко вкладу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EB16" w14:textId="3B7E2303" w:rsidR="003A0CBD" w:rsidRPr="009A34D6" w:rsidRDefault="006C7BD7" w:rsidP="003A0CBD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Применимо, с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огласно п.</w:t>
            </w:r>
            <w:r w:rsidR="009B23FB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9 Общих положений</w:t>
            </w:r>
            <w:r w:rsidR="003A0CBD"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3A0CBD" w14:paraId="69C31838" w14:textId="77777777" w:rsidTr="00692C4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F91EF1" w14:textId="77777777" w:rsidR="003A0CBD" w:rsidRPr="007D14E7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Открытие вклада в пользу 3-х лиц</w:t>
            </w:r>
          </w:p>
        </w:tc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287AF" w14:textId="792BFE1E" w:rsidR="00C537E7" w:rsidRDefault="00751E84" w:rsidP="00C64A2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>Применимо, согласно п. 5 Общих положений.</w:t>
            </w:r>
          </w:p>
          <w:p w14:paraId="1F2501CF" w14:textId="7F9EC206" w:rsidR="003A0CBD" w:rsidRDefault="00751E84" w:rsidP="00D96EB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Возможный способ выплаты процентов при открытии такого вклада</w:t>
            </w:r>
            <w:r w:rsidRPr="003C4D04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: </w:t>
            </w:r>
            <w:r w:rsidR="00CC54ED" w:rsidRPr="003C4D04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в конце срока</w:t>
            </w:r>
            <w:r w:rsidR="00CC54ED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на счет вклада</w:t>
            </w:r>
            <w:r w:rsidR="00D96EBC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 (капитализация)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0B2C3E9" w14:textId="369A5BD3" w:rsidR="00DF1414" w:rsidRPr="008B2C62" w:rsidRDefault="00DF1414" w:rsidP="00DF1414">
      <w:pPr>
        <w:spacing w:before="0"/>
        <w:ind w:left="357"/>
        <w:outlineLvl w:val="0"/>
        <w:rPr>
          <w:rFonts w:ascii="Verdana" w:hAnsi="Verdana" w:cs="Arial"/>
          <w:color w:val="000000"/>
          <w:sz w:val="10"/>
          <w:szCs w:val="10"/>
        </w:rPr>
      </w:pPr>
    </w:p>
    <w:sectPr w:rsidR="00DF1414" w:rsidRPr="008B2C62" w:rsidSect="00AD3A05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EC20" w14:textId="77777777" w:rsidR="000802D0" w:rsidRDefault="000802D0">
      <w:pPr>
        <w:spacing w:before="0"/>
      </w:pPr>
      <w:r>
        <w:separator/>
      </w:r>
    </w:p>
  </w:endnote>
  <w:endnote w:type="continuationSeparator" w:id="0">
    <w:p w14:paraId="04D974EC" w14:textId="77777777" w:rsidR="000802D0" w:rsidRDefault="000802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303"/>
      <w:gridCol w:w="9413"/>
    </w:tblGrid>
    <w:tr w:rsidR="00500DF7" w:rsidRPr="00A944F3" w14:paraId="2E1BFFF8" w14:textId="77777777" w:rsidTr="00CB18B3">
      <w:tc>
        <w:tcPr>
          <w:tcW w:w="608" w:type="pct"/>
          <w:vAlign w:val="center"/>
        </w:tcPr>
        <w:p w14:paraId="3E5E3087" w14:textId="77777777" w:rsidR="00500DF7" w:rsidRPr="008B2C62" w:rsidRDefault="00500DF7" w:rsidP="00CB18B3">
          <w:pPr>
            <w:spacing w:line="276" w:lineRule="auto"/>
            <w:outlineLvl w:val="0"/>
            <w:rPr>
              <w:rFonts w:ascii="Verdana" w:eastAsia="Cambria" w:hAnsi="Verdana" w:cs="Arial"/>
              <w:noProof/>
              <w:sz w:val="10"/>
              <w:szCs w:val="10"/>
            </w:rPr>
          </w:pPr>
          <w:r w:rsidRPr="008B2C62">
            <w:rPr>
              <w:rFonts w:ascii="Verdana" w:eastAsia="Cambria" w:hAnsi="Verdana" w:cs="Arial"/>
              <w:noProof/>
              <w:sz w:val="10"/>
              <w:szCs w:val="10"/>
            </w:rPr>
            <w:drawing>
              <wp:inline distT="0" distB="0" distL="0" distR="0" wp14:anchorId="3E14CEB0" wp14:editId="3F49FEB1">
                <wp:extent cx="457200" cy="457200"/>
                <wp:effectExtent l="0" t="0" r="0" b="0"/>
                <wp:docPr id="41" name="Рисунок 4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3E78748C" w14:textId="77777777" w:rsidR="00500DF7" w:rsidRPr="008B2C62" w:rsidRDefault="00500DF7" w:rsidP="00CB18B3">
          <w:pPr>
            <w:spacing w:line="276" w:lineRule="auto"/>
            <w:jc w:val="left"/>
            <w:outlineLvl w:val="0"/>
            <w:rPr>
              <w:rFonts w:ascii="Verdana" w:eastAsia="Cambria" w:hAnsi="Verdana" w:cs="Arial"/>
              <w:noProof/>
              <w:sz w:val="11"/>
              <w:szCs w:val="11"/>
            </w:rPr>
          </w:pPr>
          <w:r w:rsidRPr="008B2C62">
            <w:rPr>
              <w:rFonts w:ascii="Verdana" w:eastAsia="Cambria" w:hAnsi="Verdana" w:cs="Arial"/>
              <w:noProof/>
              <w:sz w:val="11"/>
              <w:szCs w:val="11"/>
            </w:rPr>
            <w:t>ББР Банк (АО) входит в систему обязательного страхования вкладов. Номер в реестре банков-участников № 795. Дата внесения в реестр — 21.03.2005</w:t>
          </w:r>
        </w:p>
      </w:tc>
    </w:tr>
  </w:tbl>
  <w:p w14:paraId="03379029" w14:textId="77777777" w:rsidR="00500DF7" w:rsidRPr="008B2C62" w:rsidRDefault="00500DF7" w:rsidP="008B2C62">
    <w:pPr>
      <w:pStyle w:val="a5"/>
      <w:spacing w:before="0"/>
      <w:jc w:val="both"/>
      <w:rPr>
        <w:rFonts w:ascii="Verdana" w:hAnsi="Verdana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1CEF" w14:textId="77777777" w:rsidR="00500DF7" w:rsidRDefault="0050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09441" wp14:editId="35447108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ABAA6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33B72E9F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15846C12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1432BC64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79721799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29004F88" w14:textId="77777777" w:rsidR="00500DF7" w:rsidRPr="004D778B" w:rsidRDefault="00500DF7" w:rsidP="00CB18B3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09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" filled="f" stroked="f">
              <v:textbox inset="28mm,0,0,0">
                <w:txbxContent>
                  <w:p w14:paraId="005ABAA6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33B72E9F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15846C12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1432BC64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79721799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29004F88" w14:textId="77777777" w:rsidR="00500DF7" w:rsidRPr="004D778B" w:rsidRDefault="00500DF7" w:rsidP="00CB18B3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DB11D92" wp14:editId="2EC81F77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3" name="Рисунок 43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6E83" w14:textId="77777777" w:rsidR="000802D0" w:rsidRDefault="000802D0">
      <w:pPr>
        <w:spacing w:before="0"/>
      </w:pPr>
      <w:r>
        <w:separator/>
      </w:r>
    </w:p>
  </w:footnote>
  <w:footnote w:type="continuationSeparator" w:id="0">
    <w:p w14:paraId="194C3DCC" w14:textId="77777777" w:rsidR="000802D0" w:rsidRDefault="000802D0">
      <w:pPr>
        <w:spacing w:before="0"/>
      </w:pPr>
      <w:r>
        <w:continuationSeparator/>
      </w:r>
    </w:p>
  </w:footnote>
  <w:footnote w:id="1">
    <w:p w14:paraId="257B9263" w14:textId="77777777" w:rsidR="00692C49" w:rsidRPr="00AD3A05" w:rsidRDefault="00692C49" w:rsidP="00692C49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AD3A05">
        <w:rPr>
          <w:rStyle w:val="af7"/>
          <w:rFonts w:ascii="Verdana" w:hAnsi="Verdana"/>
          <w:i/>
          <w:sz w:val="12"/>
          <w:szCs w:val="12"/>
        </w:rPr>
        <w:footnoteRef/>
      </w:r>
      <w:r w:rsidRPr="00AD3A05">
        <w:rPr>
          <w:rFonts w:ascii="Verdana" w:hAnsi="Verdana"/>
          <w:i/>
          <w:sz w:val="12"/>
          <w:szCs w:val="12"/>
        </w:rPr>
        <w:t xml:space="preserve"> </w:t>
      </w:r>
      <w:r w:rsidRPr="00AD3A05">
        <w:rPr>
          <w:rFonts w:ascii="Verdana" w:eastAsia="Cambria" w:hAnsi="Verdana"/>
          <w:i/>
          <w:noProof/>
          <w:sz w:val="12"/>
          <w:szCs w:val="12"/>
        </w:rPr>
        <w:t>Программный комплекс Банка осуществляет округление полученного значения до сотых значений после запятой по математическим правилам. Точное значение указывается в договоре вклада.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00DF7" w:rsidRPr="008040D7" w14:paraId="04FEBB42" w14:textId="77777777" w:rsidTr="00560DBD">
      <w:trPr>
        <w:trHeight w:val="993"/>
      </w:trPr>
      <w:tc>
        <w:tcPr>
          <w:tcW w:w="4786" w:type="dxa"/>
          <w:shd w:val="clear" w:color="auto" w:fill="auto"/>
        </w:tcPr>
        <w:p w14:paraId="02A84282" w14:textId="77777777" w:rsidR="00500DF7" w:rsidRPr="008040D7" w:rsidRDefault="00500DF7" w:rsidP="009C4E01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9B685C4" wp14:editId="1A36A997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0C0C19DF" w14:textId="78BC7315" w:rsidR="00500DF7" w:rsidRPr="009C4E01" w:rsidRDefault="00500DF7" w:rsidP="009C4E01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(Протокол от </w:t>
          </w:r>
          <w:r w:rsidR="00532282">
            <w:rPr>
              <w:rFonts w:ascii="Verdana" w:hAnsi="Verdana" w:cs="Arial"/>
              <w:sz w:val="16"/>
              <w:szCs w:val="16"/>
            </w:rPr>
            <w:t>15</w:t>
          </w:r>
          <w:r w:rsidRPr="009C4E01">
            <w:rPr>
              <w:rFonts w:ascii="Verdana" w:hAnsi="Verdana" w:cs="Arial"/>
              <w:sz w:val="16"/>
              <w:szCs w:val="16"/>
            </w:rPr>
            <w:t>.</w:t>
          </w:r>
          <w:r w:rsidR="00AF5464">
            <w:rPr>
              <w:rFonts w:ascii="Verdana" w:hAnsi="Verdana" w:cs="Arial"/>
              <w:sz w:val="16"/>
              <w:szCs w:val="16"/>
            </w:rPr>
            <w:t>1</w:t>
          </w:r>
          <w:r w:rsidR="00597B91">
            <w:rPr>
              <w:rFonts w:ascii="Verdana" w:hAnsi="Verdana" w:cs="Arial"/>
              <w:sz w:val="16"/>
              <w:szCs w:val="16"/>
            </w:rPr>
            <w:t>2</w:t>
          </w:r>
          <w:r w:rsidR="00147DA1">
            <w:rPr>
              <w:rFonts w:ascii="Verdana" w:hAnsi="Verdana" w:cs="Arial"/>
              <w:sz w:val="16"/>
              <w:szCs w:val="16"/>
            </w:rPr>
            <w:t>.202</w:t>
          </w:r>
          <w:r w:rsidR="00F67005">
            <w:rPr>
              <w:rFonts w:ascii="Verdana" w:hAnsi="Verdana" w:cs="Arial"/>
              <w:sz w:val="16"/>
              <w:szCs w:val="16"/>
            </w:rPr>
            <w:t>3</w:t>
          </w:r>
          <w:r w:rsidRPr="009C4E01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67005">
            <w:rPr>
              <w:rFonts w:ascii="Verdana" w:hAnsi="Verdana" w:cs="Arial"/>
              <w:sz w:val="16"/>
              <w:szCs w:val="16"/>
            </w:rPr>
            <w:t xml:space="preserve"> </w:t>
          </w:r>
          <w:r w:rsidR="00532282">
            <w:rPr>
              <w:rFonts w:ascii="Verdana" w:hAnsi="Verdana" w:cs="Arial"/>
              <w:sz w:val="16"/>
              <w:szCs w:val="16"/>
            </w:rPr>
            <w:t>134</w:t>
          </w:r>
          <w:r w:rsidRPr="009C4E01">
            <w:rPr>
              <w:rFonts w:ascii="Verdana" w:hAnsi="Verdana" w:cs="Arial"/>
              <w:sz w:val="16"/>
              <w:szCs w:val="16"/>
            </w:rPr>
            <w:t>)</w:t>
          </w:r>
        </w:p>
        <w:p w14:paraId="47492CAC" w14:textId="3946A4D8" w:rsidR="00500DF7" w:rsidRPr="00D74388" w:rsidRDefault="00500DF7" w:rsidP="009C4E01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D46AF3">
            <w:rPr>
              <w:rFonts w:ascii="Verdana" w:eastAsia="Cambria" w:hAnsi="Verdana"/>
              <w:noProof/>
              <w:sz w:val="12"/>
              <w:szCs w:val="12"/>
            </w:rPr>
            <w:t>1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к Приказу от </w:t>
          </w:r>
          <w:r w:rsidR="00532282">
            <w:rPr>
              <w:rFonts w:ascii="Verdana" w:eastAsia="Cambria" w:hAnsi="Verdana"/>
              <w:noProof/>
              <w:sz w:val="12"/>
              <w:szCs w:val="12"/>
            </w:rPr>
            <w:t>15</w:t>
          </w:r>
          <w:r w:rsidR="00AF5464">
            <w:rPr>
              <w:rFonts w:ascii="Verdana" w:eastAsia="Cambria" w:hAnsi="Verdana"/>
              <w:noProof/>
              <w:sz w:val="12"/>
              <w:szCs w:val="12"/>
            </w:rPr>
            <w:t>.1</w:t>
          </w:r>
          <w:r w:rsidR="00597B91">
            <w:rPr>
              <w:rFonts w:ascii="Verdana" w:eastAsia="Cambria" w:hAnsi="Verdana"/>
              <w:noProof/>
              <w:sz w:val="12"/>
              <w:szCs w:val="12"/>
            </w:rPr>
            <w:t>2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F67005">
            <w:rPr>
              <w:rFonts w:ascii="Verdana" w:eastAsia="Cambria" w:hAnsi="Verdana"/>
              <w:noProof/>
              <w:sz w:val="12"/>
              <w:szCs w:val="12"/>
            </w:rPr>
            <w:t>3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№</w:t>
          </w:r>
          <w:r w:rsidR="009E16BA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5F3C64">
            <w:rPr>
              <w:rFonts w:ascii="Verdana" w:eastAsia="Cambria" w:hAnsi="Verdana"/>
              <w:noProof/>
              <w:sz w:val="12"/>
              <w:szCs w:val="12"/>
            </w:rPr>
            <w:t>1583</w:t>
          </w:r>
        </w:p>
        <w:p w14:paraId="5D4396D8" w14:textId="266216B4" w:rsidR="00500DF7" w:rsidRPr="0006650E" w:rsidRDefault="00147DA1" w:rsidP="00597B91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597B91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18</w:t>
          </w:r>
          <w:r w:rsidR="00AF5464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.12</w:t>
          </w: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F67005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3</w:t>
          </w:r>
        </w:p>
      </w:tc>
    </w:tr>
  </w:tbl>
  <w:p w14:paraId="3B627DD6" w14:textId="77777777" w:rsidR="00500DF7" w:rsidRPr="000E083D" w:rsidRDefault="00500DF7" w:rsidP="003E2640">
    <w:pPr>
      <w:pStyle w:val="a3"/>
      <w:tabs>
        <w:tab w:val="clear" w:pos="4677"/>
        <w:tab w:val="center" w:pos="5529"/>
      </w:tabs>
      <w:spacing w:before="0"/>
      <w:jc w:val="left"/>
      <w:rPr>
        <w:rFonts w:ascii="Verdana" w:hAnsi="Verdan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52C5" w14:textId="77777777" w:rsidR="00500DF7" w:rsidRDefault="00500DF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CB474" wp14:editId="26638C0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42" name="Рисунок 4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D3A"/>
    <w:multiLevelType w:val="hybridMultilevel"/>
    <w:tmpl w:val="2E3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957"/>
    <w:multiLevelType w:val="hybridMultilevel"/>
    <w:tmpl w:val="C26C3D6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03E"/>
    <w:multiLevelType w:val="hybridMultilevel"/>
    <w:tmpl w:val="F87C4B74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C41"/>
    <w:multiLevelType w:val="hybridMultilevel"/>
    <w:tmpl w:val="5532C64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3022DDA"/>
    <w:multiLevelType w:val="hybridMultilevel"/>
    <w:tmpl w:val="5BE6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038B"/>
    <w:multiLevelType w:val="hybridMultilevel"/>
    <w:tmpl w:val="4C0E4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474"/>
    <w:multiLevelType w:val="hybridMultilevel"/>
    <w:tmpl w:val="70F6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05D83"/>
    <w:multiLevelType w:val="hybridMultilevel"/>
    <w:tmpl w:val="7BA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6154E"/>
    <w:multiLevelType w:val="hybridMultilevel"/>
    <w:tmpl w:val="4F1A207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735"/>
    <w:multiLevelType w:val="hybridMultilevel"/>
    <w:tmpl w:val="054A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14AA7"/>
    <w:multiLevelType w:val="hybridMultilevel"/>
    <w:tmpl w:val="5C7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5" w15:restartNumberingAfterBreak="0">
    <w:nsid w:val="5C492CFC"/>
    <w:multiLevelType w:val="hybridMultilevel"/>
    <w:tmpl w:val="A4A84E0E"/>
    <w:lvl w:ilvl="0" w:tplc="90AA5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073"/>
    <w:multiLevelType w:val="hybridMultilevel"/>
    <w:tmpl w:val="9B02417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776D536F"/>
    <w:multiLevelType w:val="hybridMultilevel"/>
    <w:tmpl w:val="17EE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7E40"/>
    <w:multiLevelType w:val="hybridMultilevel"/>
    <w:tmpl w:val="02A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4F2C"/>
    <w:multiLevelType w:val="hybridMultilevel"/>
    <w:tmpl w:val="CCE4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1"/>
  </w:num>
  <w:num w:numId="4">
    <w:abstractNumId w:val="6"/>
  </w:num>
  <w:num w:numId="5">
    <w:abstractNumId w:val="23"/>
  </w:num>
  <w:num w:numId="6">
    <w:abstractNumId w:val="8"/>
  </w:num>
  <w:num w:numId="7">
    <w:abstractNumId w:val="7"/>
  </w:num>
  <w:num w:numId="8">
    <w:abstractNumId w:val="22"/>
  </w:num>
  <w:num w:numId="9">
    <w:abstractNumId w:val="37"/>
  </w:num>
  <w:num w:numId="10">
    <w:abstractNumId w:val="9"/>
  </w:num>
  <w:num w:numId="11">
    <w:abstractNumId w:val="38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30"/>
  </w:num>
  <w:num w:numId="17">
    <w:abstractNumId w:val="20"/>
  </w:num>
  <w:num w:numId="18">
    <w:abstractNumId w:val="3"/>
  </w:num>
  <w:num w:numId="19">
    <w:abstractNumId w:val="36"/>
  </w:num>
  <w:num w:numId="20">
    <w:abstractNumId w:val="16"/>
  </w:num>
  <w:num w:numId="21">
    <w:abstractNumId w:val="14"/>
  </w:num>
  <w:num w:numId="22">
    <w:abstractNumId w:val="27"/>
  </w:num>
  <w:num w:numId="23">
    <w:abstractNumId w:val="33"/>
  </w:num>
  <w:num w:numId="24">
    <w:abstractNumId w:val="10"/>
  </w:num>
  <w:num w:numId="25">
    <w:abstractNumId w:val="29"/>
  </w:num>
  <w:num w:numId="26">
    <w:abstractNumId w:val="1"/>
  </w:num>
  <w:num w:numId="27">
    <w:abstractNumId w:val="32"/>
  </w:num>
  <w:num w:numId="28">
    <w:abstractNumId w:val="35"/>
  </w:num>
  <w:num w:numId="29">
    <w:abstractNumId w:val="15"/>
  </w:num>
  <w:num w:numId="30">
    <w:abstractNumId w:val="17"/>
  </w:num>
  <w:num w:numId="31">
    <w:abstractNumId w:val="42"/>
  </w:num>
  <w:num w:numId="32">
    <w:abstractNumId w:val="24"/>
  </w:num>
  <w:num w:numId="33">
    <w:abstractNumId w:val="41"/>
  </w:num>
  <w:num w:numId="34">
    <w:abstractNumId w:val="2"/>
  </w:num>
  <w:num w:numId="35">
    <w:abstractNumId w:val="34"/>
  </w:num>
  <w:num w:numId="36">
    <w:abstractNumId w:val="39"/>
  </w:num>
  <w:num w:numId="37">
    <w:abstractNumId w:val="28"/>
  </w:num>
  <w:num w:numId="38">
    <w:abstractNumId w:val="21"/>
  </w:num>
  <w:num w:numId="39">
    <w:abstractNumId w:val="4"/>
  </w:num>
  <w:num w:numId="40">
    <w:abstractNumId w:val="18"/>
  </w:num>
  <w:num w:numId="41">
    <w:abstractNumId w:val="12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1B22"/>
    <w:rsid w:val="00012797"/>
    <w:rsid w:val="00014633"/>
    <w:rsid w:val="0001590C"/>
    <w:rsid w:val="00016924"/>
    <w:rsid w:val="00017C3F"/>
    <w:rsid w:val="00023F5B"/>
    <w:rsid w:val="00025E90"/>
    <w:rsid w:val="0002672A"/>
    <w:rsid w:val="00026F85"/>
    <w:rsid w:val="00027125"/>
    <w:rsid w:val="0002733B"/>
    <w:rsid w:val="00031288"/>
    <w:rsid w:val="000317FD"/>
    <w:rsid w:val="00031E53"/>
    <w:rsid w:val="000320D1"/>
    <w:rsid w:val="000322F0"/>
    <w:rsid w:val="000358C3"/>
    <w:rsid w:val="00037B3B"/>
    <w:rsid w:val="000430F4"/>
    <w:rsid w:val="000434FE"/>
    <w:rsid w:val="0004477B"/>
    <w:rsid w:val="00044A0D"/>
    <w:rsid w:val="0004557E"/>
    <w:rsid w:val="00046155"/>
    <w:rsid w:val="00050121"/>
    <w:rsid w:val="000517CE"/>
    <w:rsid w:val="0005244E"/>
    <w:rsid w:val="000533BD"/>
    <w:rsid w:val="00054EA6"/>
    <w:rsid w:val="0005662F"/>
    <w:rsid w:val="00060E8E"/>
    <w:rsid w:val="000617CB"/>
    <w:rsid w:val="0006645B"/>
    <w:rsid w:val="0006650E"/>
    <w:rsid w:val="0006733C"/>
    <w:rsid w:val="00067A0F"/>
    <w:rsid w:val="00070C82"/>
    <w:rsid w:val="00074A3F"/>
    <w:rsid w:val="00077A99"/>
    <w:rsid w:val="000802D0"/>
    <w:rsid w:val="00083C12"/>
    <w:rsid w:val="00084638"/>
    <w:rsid w:val="00085765"/>
    <w:rsid w:val="00087933"/>
    <w:rsid w:val="00090B53"/>
    <w:rsid w:val="00095C43"/>
    <w:rsid w:val="00095E29"/>
    <w:rsid w:val="000960EB"/>
    <w:rsid w:val="000A0E48"/>
    <w:rsid w:val="000A23C5"/>
    <w:rsid w:val="000A2941"/>
    <w:rsid w:val="000A41E1"/>
    <w:rsid w:val="000A500E"/>
    <w:rsid w:val="000A5F45"/>
    <w:rsid w:val="000A6832"/>
    <w:rsid w:val="000A76D6"/>
    <w:rsid w:val="000B2E09"/>
    <w:rsid w:val="000B48B6"/>
    <w:rsid w:val="000B4ADF"/>
    <w:rsid w:val="000B4CE9"/>
    <w:rsid w:val="000B53CA"/>
    <w:rsid w:val="000B75A5"/>
    <w:rsid w:val="000C0A64"/>
    <w:rsid w:val="000C0C76"/>
    <w:rsid w:val="000C2EA9"/>
    <w:rsid w:val="000C6888"/>
    <w:rsid w:val="000C7364"/>
    <w:rsid w:val="000D2287"/>
    <w:rsid w:val="000D3FC1"/>
    <w:rsid w:val="000D4C12"/>
    <w:rsid w:val="000D5542"/>
    <w:rsid w:val="000D77F2"/>
    <w:rsid w:val="000E083D"/>
    <w:rsid w:val="000E1493"/>
    <w:rsid w:val="000E3A29"/>
    <w:rsid w:val="000E7CFA"/>
    <w:rsid w:val="000F0157"/>
    <w:rsid w:val="000F0EB9"/>
    <w:rsid w:val="000F11ED"/>
    <w:rsid w:val="000F22D0"/>
    <w:rsid w:val="000F2D5B"/>
    <w:rsid w:val="000F7A97"/>
    <w:rsid w:val="000F7C51"/>
    <w:rsid w:val="00100DAC"/>
    <w:rsid w:val="00106822"/>
    <w:rsid w:val="00107A65"/>
    <w:rsid w:val="001114E3"/>
    <w:rsid w:val="001116A5"/>
    <w:rsid w:val="00116D93"/>
    <w:rsid w:val="0012099B"/>
    <w:rsid w:val="00121341"/>
    <w:rsid w:val="001223BB"/>
    <w:rsid w:val="00122FE9"/>
    <w:rsid w:val="0012314C"/>
    <w:rsid w:val="00124EFE"/>
    <w:rsid w:val="001314BF"/>
    <w:rsid w:val="00133C4E"/>
    <w:rsid w:val="00142768"/>
    <w:rsid w:val="001441AD"/>
    <w:rsid w:val="00146F57"/>
    <w:rsid w:val="00147DA1"/>
    <w:rsid w:val="00153F3C"/>
    <w:rsid w:val="00154DAE"/>
    <w:rsid w:val="001562B1"/>
    <w:rsid w:val="001572E1"/>
    <w:rsid w:val="00160653"/>
    <w:rsid w:val="0016425F"/>
    <w:rsid w:val="00165F1B"/>
    <w:rsid w:val="00166162"/>
    <w:rsid w:val="0016701A"/>
    <w:rsid w:val="00167EC1"/>
    <w:rsid w:val="001705C1"/>
    <w:rsid w:val="00171614"/>
    <w:rsid w:val="001747F0"/>
    <w:rsid w:val="00175A41"/>
    <w:rsid w:val="00175FFD"/>
    <w:rsid w:val="001766CF"/>
    <w:rsid w:val="00176952"/>
    <w:rsid w:val="00177197"/>
    <w:rsid w:val="00180A79"/>
    <w:rsid w:val="00180E30"/>
    <w:rsid w:val="001819F5"/>
    <w:rsid w:val="00182574"/>
    <w:rsid w:val="00192194"/>
    <w:rsid w:val="00192DB1"/>
    <w:rsid w:val="00194841"/>
    <w:rsid w:val="0019492C"/>
    <w:rsid w:val="00194EF9"/>
    <w:rsid w:val="001973FD"/>
    <w:rsid w:val="001975D9"/>
    <w:rsid w:val="00197923"/>
    <w:rsid w:val="001A163F"/>
    <w:rsid w:val="001A49D8"/>
    <w:rsid w:val="001A4DBB"/>
    <w:rsid w:val="001A6866"/>
    <w:rsid w:val="001B10BE"/>
    <w:rsid w:val="001B1263"/>
    <w:rsid w:val="001B15FA"/>
    <w:rsid w:val="001B19B7"/>
    <w:rsid w:val="001B2893"/>
    <w:rsid w:val="001C0E5E"/>
    <w:rsid w:val="001C16D6"/>
    <w:rsid w:val="001C25F5"/>
    <w:rsid w:val="001C37FF"/>
    <w:rsid w:val="001C3BE8"/>
    <w:rsid w:val="001C3DB5"/>
    <w:rsid w:val="001C4611"/>
    <w:rsid w:val="001C5A59"/>
    <w:rsid w:val="001C7701"/>
    <w:rsid w:val="001D2164"/>
    <w:rsid w:val="001D4F16"/>
    <w:rsid w:val="001F1E1E"/>
    <w:rsid w:val="001F537F"/>
    <w:rsid w:val="001F61F7"/>
    <w:rsid w:val="00202EFE"/>
    <w:rsid w:val="00203E71"/>
    <w:rsid w:val="002060CF"/>
    <w:rsid w:val="00210512"/>
    <w:rsid w:val="00212487"/>
    <w:rsid w:val="002143CE"/>
    <w:rsid w:val="002149D3"/>
    <w:rsid w:val="00221BB2"/>
    <w:rsid w:val="00222167"/>
    <w:rsid w:val="0022600C"/>
    <w:rsid w:val="0022682F"/>
    <w:rsid w:val="00230910"/>
    <w:rsid w:val="00230A20"/>
    <w:rsid w:val="00230D94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57025"/>
    <w:rsid w:val="00257EDE"/>
    <w:rsid w:val="00262AD0"/>
    <w:rsid w:val="00263496"/>
    <w:rsid w:val="00263578"/>
    <w:rsid w:val="00264FF3"/>
    <w:rsid w:val="002713C3"/>
    <w:rsid w:val="00273FAC"/>
    <w:rsid w:val="00274A3E"/>
    <w:rsid w:val="002767B5"/>
    <w:rsid w:val="0027773C"/>
    <w:rsid w:val="00282049"/>
    <w:rsid w:val="00282BDC"/>
    <w:rsid w:val="002837FF"/>
    <w:rsid w:val="00287A5E"/>
    <w:rsid w:val="002906E6"/>
    <w:rsid w:val="00291158"/>
    <w:rsid w:val="00292CE2"/>
    <w:rsid w:val="002945F8"/>
    <w:rsid w:val="00294BAC"/>
    <w:rsid w:val="00296066"/>
    <w:rsid w:val="002A0042"/>
    <w:rsid w:val="002A2029"/>
    <w:rsid w:val="002A2A02"/>
    <w:rsid w:val="002A2DD4"/>
    <w:rsid w:val="002A67CB"/>
    <w:rsid w:val="002A6D9C"/>
    <w:rsid w:val="002B121E"/>
    <w:rsid w:val="002B2F1F"/>
    <w:rsid w:val="002B42BE"/>
    <w:rsid w:val="002B6451"/>
    <w:rsid w:val="002B6B65"/>
    <w:rsid w:val="002B7AA3"/>
    <w:rsid w:val="002C01E1"/>
    <w:rsid w:val="002C105C"/>
    <w:rsid w:val="002C136F"/>
    <w:rsid w:val="002C198D"/>
    <w:rsid w:val="002C1BCC"/>
    <w:rsid w:val="002C1CF1"/>
    <w:rsid w:val="002C44C1"/>
    <w:rsid w:val="002C672C"/>
    <w:rsid w:val="002C68EB"/>
    <w:rsid w:val="002D131C"/>
    <w:rsid w:val="002D1B65"/>
    <w:rsid w:val="002D335E"/>
    <w:rsid w:val="002D4D8C"/>
    <w:rsid w:val="002D7686"/>
    <w:rsid w:val="002D7A01"/>
    <w:rsid w:val="002D7D7D"/>
    <w:rsid w:val="002F20DC"/>
    <w:rsid w:val="002F2423"/>
    <w:rsid w:val="002F555A"/>
    <w:rsid w:val="002F569C"/>
    <w:rsid w:val="002F6ADE"/>
    <w:rsid w:val="002F706B"/>
    <w:rsid w:val="00301050"/>
    <w:rsid w:val="0030160D"/>
    <w:rsid w:val="0030185F"/>
    <w:rsid w:val="003050CF"/>
    <w:rsid w:val="0031237F"/>
    <w:rsid w:val="003141A9"/>
    <w:rsid w:val="00314FB4"/>
    <w:rsid w:val="003164EA"/>
    <w:rsid w:val="00317DC9"/>
    <w:rsid w:val="00320A31"/>
    <w:rsid w:val="0032202B"/>
    <w:rsid w:val="00323E49"/>
    <w:rsid w:val="00324FF1"/>
    <w:rsid w:val="003309C2"/>
    <w:rsid w:val="00330E78"/>
    <w:rsid w:val="00332714"/>
    <w:rsid w:val="003337FD"/>
    <w:rsid w:val="00334010"/>
    <w:rsid w:val="003415EF"/>
    <w:rsid w:val="00343D49"/>
    <w:rsid w:val="0034522C"/>
    <w:rsid w:val="00346D4E"/>
    <w:rsid w:val="00346FEF"/>
    <w:rsid w:val="00350825"/>
    <w:rsid w:val="0035223B"/>
    <w:rsid w:val="00352BA6"/>
    <w:rsid w:val="003535FB"/>
    <w:rsid w:val="00363EA7"/>
    <w:rsid w:val="0036407C"/>
    <w:rsid w:val="0037138B"/>
    <w:rsid w:val="00371FAB"/>
    <w:rsid w:val="003768DC"/>
    <w:rsid w:val="003770B7"/>
    <w:rsid w:val="00380A80"/>
    <w:rsid w:val="003812D3"/>
    <w:rsid w:val="0038257D"/>
    <w:rsid w:val="003830E8"/>
    <w:rsid w:val="00383A35"/>
    <w:rsid w:val="003848D2"/>
    <w:rsid w:val="003858A6"/>
    <w:rsid w:val="0038755C"/>
    <w:rsid w:val="00390E27"/>
    <w:rsid w:val="00392363"/>
    <w:rsid w:val="003924B1"/>
    <w:rsid w:val="003A0CBD"/>
    <w:rsid w:val="003A28AC"/>
    <w:rsid w:val="003A2BA7"/>
    <w:rsid w:val="003A2D20"/>
    <w:rsid w:val="003A648E"/>
    <w:rsid w:val="003A68AB"/>
    <w:rsid w:val="003A6C7D"/>
    <w:rsid w:val="003B0EC6"/>
    <w:rsid w:val="003B4DF5"/>
    <w:rsid w:val="003B4DF6"/>
    <w:rsid w:val="003B7587"/>
    <w:rsid w:val="003C0C06"/>
    <w:rsid w:val="003C1BDB"/>
    <w:rsid w:val="003C4D04"/>
    <w:rsid w:val="003D14C9"/>
    <w:rsid w:val="003D2231"/>
    <w:rsid w:val="003D30F7"/>
    <w:rsid w:val="003D4BFB"/>
    <w:rsid w:val="003D69A0"/>
    <w:rsid w:val="003D761C"/>
    <w:rsid w:val="003E03B0"/>
    <w:rsid w:val="003E2640"/>
    <w:rsid w:val="003E2B2B"/>
    <w:rsid w:val="003E6A4E"/>
    <w:rsid w:val="003F1221"/>
    <w:rsid w:val="003F7711"/>
    <w:rsid w:val="00401A95"/>
    <w:rsid w:val="004028C6"/>
    <w:rsid w:val="00403211"/>
    <w:rsid w:val="004034E5"/>
    <w:rsid w:val="004044F1"/>
    <w:rsid w:val="00404E7C"/>
    <w:rsid w:val="00404EE2"/>
    <w:rsid w:val="0040515B"/>
    <w:rsid w:val="00410D1E"/>
    <w:rsid w:val="00411AED"/>
    <w:rsid w:val="00411B11"/>
    <w:rsid w:val="00413282"/>
    <w:rsid w:val="00414B5A"/>
    <w:rsid w:val="00414BA2"/>
    <w:rsid w:val="00416EBD"/>
    <w:rsid w:val="004212E1"/>
    <w:rsid w:val="00421BDC"/>
    <w:rsid w:val="00421EDE"/>
    <w:rsid w:val="00422427"/>
    <w:rsid w:val="00424953"/>
    <w:rsid w:val="00427D5B"/>
    <w:rsid w:val="00430DDA"/>
    <w:rsid w:val="00435602"/>
    <w:rsid w:val="004370C9"/>
    <w:rsid w:val="0043785F"/>
    <w:rsid w:val="0044302C"/>
    <w:rsid w:val="00450B24"/>
    <w:rsid w:val="00451F15"/>
    <w:rsid w:val="0045203C"/>
    <w:rsid w:val="0045261B"/>
    <w:rsid w:val="004541AB"/>
    <w:rsid w:val="00454D09"/>
    <w:rsid w:val="0046102D"/>
    <w:rsid w:val="00461BE7"/>
    <w:rsid w:val="00462B50"/>
    <w:rsid w:val="00463241"/>
    <w:rsid w:val="00463CF5"/>
    <w:rsid w:val="004644B2"/>
    <w:rsid w:val="00467FA2"/>
    <w:rsid w:val="004710E8"/>
    <w:rsid w:val="00472486"/>
    <w:rsid w:val="0047353B"/>
    <w:rsid w:val="00473602"/>
    <w:rsid w:val="00474052"/>
    <w:rsid w:val="0047497F"/>
    <w:rsid w:val="0048062D"/>
    <w:rsid w:val="00480808"/>
    <w:rsid w:val="0048660F"/>
    <w:rsid w:val="00491660"/>
    <w:rsid w:val="00491FBD"/>
    <w:rsid w:val="00493260"/>
    <w:rsid w:val="00494875"/>
    <w:rsid w:val="004952FC"/>
    <w:rsid w:val="004954B2"/>
    <w:rsid w:val="004A271B"/>
    <w:rsid w:val="004A7E67"/>
    <w:rsid w:val="004B0F3D"/>
    <w:rsid w:val="004B0FD9"/>
    <w:rsid w:val="004C0805"/>
    <w:rsid w:val="004C4572"/>
    <w:rsid w:val="004C5059"/>
    <w:rsid w:val="004C5067"/>
    <w:rsid w:val="004C6C83"/>
    <w:rsid w:val="004D4938"/>
    <w:rsid w:val="004D5840"/>
    <w:rsid w:val="004D654E"/>
    <w:rsid w:val="004D70F6"/>
    <w:rsid w:val="004E0638"/>
    <w:rsid w:val="004E0EC2"/>
    <w:rsid w:val="004E561D"/>
    <w:rsid w:val="004F2676"/>
    <w:rsid w:val="004F3A7B"/>
    <w:rsid w:val="004F5691"/>
    <w:rsid w:val="004F59FA"/>
    <w:rsid w:val="004F7EBE"/>
    <w:rsid w:val="00500DF7"/>
    <w:rsid w:val="00503DB5"/>
    <w:rsid w:val="00505693"/>
    <w:rsid w:val="005073C6"/>
    <w:rsid w:val="00507BD6"/>
    <w:rsid w:val="005100D6"/>
    <w:rsid w:val="00520608"/>
    <w:rsid w:val="00522187"/>
    <w:rsid w:val="0052233D"/>
    <w:rsid w:val="00524FBC"/>
    <w:rsid w:val="00527ED2"/>
    <w:rsid w:val="0053180E"/>
    <w:rsid w:val="00532282"/>
    <w:rsid w:val="00533C56"/>
    <w:rsid w:val="005355F0"/>
    <w:rsid w:val="00535BE3"/>
    <w:rsid w:val="00541661"/>
    <w:rsid w:val="00544479"/>
    <w:rsid w:val="00546AC5"/>
    <w:rsid w:val="00547038"/>
    <w:rsid w:val="00547211"/>
    <w:rsid w:val="00547DD1"/>
    <w:rsid w:val="00550080"/>
    <w:rsid w:val="0055079C"/>
    <w:rsid w:val="00550B14"/>
    <w:rsid w:val="00550E4B"/>
    <w:rsid w:val="00551CFC"/>
    <w:rsid w:val="00554BF1"/>
    <w:rsid w:val="00555ED3"/>
    <w:rsid w:val="00556791"/>
    <w:rsid w:val="00556B2C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AD4"/>
    <w:rsid w:val="00583FEC"/>
    <w:rsid w:val="00584188"/>
    <w:rsid w:val="005860A9"/>
    <w:rsid w:val="0058725A"/>
    <w:rsid w:val="005901B0"/>
    <w:rsid w:val="005909D7"/>
    <w:rsid w:val="00591CED"/>
    <w:rsid w:val="005921EC"/>
    <w:rsid w:val="0059378D"/>
    <w:rsid w:val="00596072"/>
    <w:rsid w:val="00597830"/>
    <w:rsid w:val="00597B91"/>
    <w:rsid w:val="005A3510"/>
    <w:rsid w:val="005A40F3"/>
    <w:rsid w:val="005A4570"/>
    <w:rsid w:val="005A4DFD"/>
    <w:rsid w:val="005A6B82"/>
    <w:rsid w:val="005A73BE"/>
    <w:rsid w:val="005A7582"/>
    <w:rsid w:val="005B1C02"/>
    <w:rsid w:val="005B24E7"/>
    <w:rsid w:val="005B3039"/>
    <w:rsid w:val="005B3FEF"/>
    <w:rsid w:val="005B6655"/>
    <w:rsid w:val="005B6C9F"/>
    <w:rsid w:val="005B71E8"/>
    <w:rsid w:val="005C30EE"/>
    <w:rsid w:val="005C5A29"/>
    <w:rsid w:val="005C5C07"/>
    <w:rsid w:val="005C639E"/>
    <w:rsid w:val="005C68BF"/>
    <w:rsid w:val="005C6B6B"/>
    <w:rsid w:val="005D0DEF"/>
    <w:rsid w:val="005D177D"/>
    <w:rsid w:val="005D1CA1"/>
    <w:rsid w:val="005D4FA7"/>
    <w:rsid w:val="005E362F"/>
    <w:rsid w:val="005E3838"/>
    <w:rsid w:val="005E3FF6"/>
    <w:rsid w:val="005E7AA8"/>
    <w:rsid w:val="005F0A35"/>
    <w:rsid w:val="005F24B3"/>
    <w:rsid w:val="005F3662"/>
    <w:rsid w:val="005F3C64"/>
    <w:rsid w:val="00600C26"/>
    <w:rsid w:val="0060392E"/>
    <w:rsid w:val="006039AD"/>
    <w:rsid w:val="00603E3E"/>
    <w:rsid w:val="0060579F"/>
    <w:rsid w:val="0060795D"/>
    <w:rsid w:val="00610A0B"/>
    <w:rsid w:val="00610D74"/>
    <w:rsid w:val="00611881"/>
    <w:rsid w:val="00611916"/>
    <w:rsid w:val="0061372B"/>
    <w:rsid w:val="00614082"/>
    <w:rsid w:val="00614A65"/>
    <w:rsid w:val="00615E02"/>
    <w:rsid w:val="0061665C"/>
    <w:rsid w:val="00617B5F"/>
    <w:rsid w:val="00620278"/>
    <w:rsid w:val="006203C9"/>
    <w:rsid w:val="0062208E"/>
    <w:rsid w:val="0062228C"/>
    <w:rsid w:val="0062338E"/>
    <w:rsid w:val="006247B2"/>
    <w:rsid w:val="006254DF"/>
    <w:rsid w:val="00627BD3"/>
    <w:rsid w:val="00630781"/>
    <w:rsid w:val="0063230C"/>
    <w:rsid w:val="006350C9"/>
    <w:rsid w:val="006361ED"/>
    <w:rsid w:val="00636DDC"/>
    <w:rsid w:val="006408F3"/>
    <w:rsid w:val="00640A95"/>
    <w:rsid w:val="00642932"/>
    <w:rsid w:val="006455AF"/>
    <w:rsid w:val="00645BD3"/>
    <w:rsid w:val="0064719B"/>
    <w:rsid w:val="006475DF"/>
    <w:rsid w:val="00651CB6"/>
    <w:rsid w:val="00661126"/>
    <w:rsid w:val="00662B0A"/>
    <w:rsid w:val="00663891"/>
    <w:rsid w:val="00665923"/>
    <w:rsid w:val="00666A91"/>
    <w:rsid w:val="00666C9C"/>
    <w:rsid w:val="00667755"/>
    <w:rsid w:val="00673647"/>
    <w:rsid w:val="00674168"/>
    <w:rsid w:val="006746DD"/>
    <w:rsid w:val="00674A56"/>
    <w:rsid w:val="0068456F"/>
    <w:rsid w:val="00684A11"/>
    <w:rsid w:val="00690019"/>
    <w:rsid w:val="0069167E"/>
    <w:rsid w:val="00692A95"/>
    <w:rsid w:val="00692C49"/>
    <w:rsid w:val="00693132"/>
    <w:rsid w:val="006942C0"/>
    <w:rsid w:val="006967CE"/>
    <w:rsid w:val="0069682A"/>
    <w:rsid w:val="006A0A57"/>
    <w:rsid w:val="006A202E"/>
    <w:rsid w:val="006A526F"/>
    <w:rsid w:val="006A7109"/>
    <w:rsid w:val="006B4D02"/>
    <w:rsid w:val="006B58A3"/>
    <w:rsid w:val="006C7BD7"/>
    <w:rsid w:val="006D2827"/>
    <w:rsid w:val="006D671A"/>
    <w:rsid w:val="006D6B38"/>
    <w:rsid w:val="006D7C8C"/>
    <w:rsid w:val="006E32A7"/>
    <w:rsid w:val="006E4D4D"/>
    <w:rsid w:val="006E511F"/>
    <w:rsid w:val="006F4617"/>
    <w:rsid w:val="006F73E9"/>
    <w:rsid w:val="006F76E7"/>
    <w:rsid w:val="00700634"/>
    <w:rsid w:val="00701553"/>
    <w:rsid w:val="007017F3"/>
    <w:rsid w:val="00703F8E"/>
    <w:rsid w:val="00707EE2"/>
    <w:rsid w:val="00711EC1"/>
    <w:rsid w:val="00720490"/>
    <w:rsid w:val="007211D6"/>
    <w:rsid w:val="00726F36"/>
    <w:rsid w:val="00733AF6"/>
    <w:rsid w:val="00733F61"/>
    <w:rsid w:val="00735F89"/>
    <w:rsid w:val="00736131"/>
    <w:rsid w:val="00736159"/>
    <w:rsid w:val="00744D4C"/>
    <w:rsid w:val="00750123"/>
    <w:rsid w:val="00751E84"/>
    <w:rsid w:val="00752899"/>
    <w:rsid w:val="0075618A"/>
    <w:rsid w:val="00756E14"/>
    <w:rsid w:val="00756FCC"/>
    <w:rsid w:val="00757631"/>
    <w:rsid w:val="007605A1"/>
    <w:rsid w:val="00764F98"/>
    <w:rsid w:val="00765C48"/>
    <w:rsid w:val="0077351C"/>
    <w:rsid w:val="0077496D"/>
    <w:rsid w:val="00774A56"/>
    <w:rsid w:val="00774F67"/>
    <w:rsid w:val="00776376"/>
    <w:rsid w:val="00776D42"/>
    <w:rsid w:val="007809C6"/>
    <w:rsid w:val="00781C81"/>
    <w:rsid w:val="00781E62"/>
    <w:rsid w:val="007821EE"/>
    <w:rsid w:val="00784CFE"/>
    <w:rsid w:val="00785AD6"/>
    <w:rsid w:val="00791062"/>
    <w:rsid w:val="007960F2"/>
    <w:rsid w:val="007A0633"/>
    <w:rsid w:val="007A1E6B"/>
    <w:rsid w:val="007A2BEE"/>
    <w:rsid w:val="007A36C3"/>
    <w:rsid w:val="007A497B"/>
    <w:rsid w:val="007B4F94"/>
    <w:rsid w:val="007B5C8B"/>
    <w:rsid w:val="007B6D0C"/>
    <w:rsid w:val="007B7CF4"/>
    <w:rsid w:val="007C1340"/>
    <w:rsid w:val="007C5760"/>
    <w:rsid w:val="007D12BD"/>
    <w:rsid w:val="007D14E7"/>
    <w:rsid w:val="007D2803"/>
    <w:rsid w:val="007D3E72"/>
    <w:rsid w:val="007D50C2"/>
    <w:rsid w:val="007D5AC8"/>
    <w:rsid w:val="007D65CA"/>
    <w:rsid w:val="007D7AB9"/>
    <w:rsid w:val="007E24E3"/>
    <w:rsid w:val="007E422C"/>
    <w:rsid w:val="007E7D12"/>
    <w:rsid w:val="007F23BC"/>
    <w:rsid w:val="007F4AF1"/>
    <w:rsid w:val="007F7F37"/>
    <w:rsid w:val="00801EEA"/>
    <w:rsid w:val="00802C04"/>
    <w:rsid w:val="008040D7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6947"/>
    <w:rsid w:val="0083059B"/>
    <w:rsid w:val="008307B6"/>
    <w:rsid w:val="00831600"/>
    <w:rsid w:val="00835011"/>
    <w:rsid w:val="00836B2A"/>
    <w:rsid w:val="0083782E"/>
    <w:rsid w:val="00840956"/>
    <w:rsid w:val="008449EA"/>
    <w:rsid w:val="00844A62"/>
    <w:rsid w:val="00847609"/>
    <w:rsid w:val="00851D8A"/>
    <w:rsid w:val="008520AA"/>
    <w:rsid w:val="00854C78"/>
    <w:rsid w:val="00865416"/>
    <w:rsid w:val="00865AF1"/>
    <w:rsid w:val="00865FB7"/>
    <w:rsid w:val="0086622C"/>
    <w:rsid w:val="00866BE9"/>
    <w:rsid w:val="00867F42"/>
    <w:rsid w:val="00870409"/>
    <w:rsid w:val="008704BC"/>
    <w:rsid w:val="00870E45"/>
    <w:rsid w:val="00871349"/>
    <w:rsid w:val="00872E1B"/>
    <w:rsid w:val="00873665"/>
    <w:rsid w:val="008753FA"/>
    <w:rsid w:val="00875648"/>
    <w:rsid w:val="008814BB"/>
    <w:rsid w:val="00884DE6"/>
    <w:rsid w:val="00884F54"/>
    <w:rsid w:val="00892CBB"/>
    <w:rsid w:val="00894821"/>
    <w:rsid w:val="008A360A"/>
    <w:rsid w:val="008A550D"/>
    <w:rsid w:val="008A6128"/>
    <w:rsid w:val="008A64A4"/>
    <w:rsid w:val="008B2330"/>
    <w:rsid w:val="008B2C62"/>
    <w:rsid w:val="008B667E"/>
    <w:rsid w:val="008B6A16"/>
    <w:rsid w:val="008B77AB"/>
    <w:rsid w:val="008C0FBE"/>
    <w:rsid w:val="008C2498"/>
    <w:rsid w:val="008C432E"/>
    <w:rsid w:val="008C4A98"/>
    <w:rsid w:val="008D0600"/>
    <w:rsid w:val="008D148F"/>
    <w:rsid w:val="008D1BE1"/>
    <w:rsid w:val="008D3867"/>
    <w:rsid w:val="008E2460"/>
    <w:rsid w:val="008E4773"/>
    <w:rsid w:val="008E4D14"/>
    <w:rsid w:val="008E5B31"/>
    <w:rsid w:val="008F041B"/>
    <w:rsid w:val="008F1A33"/>
    <w:rsid w:val="008F22AE"/>
    <w:rsid w:val="008F5A73"/>
    <w:rsid w:val="008F5B7F"/>
    <w:rsid w:val="00906A78"/>
    <w:rsid w:val="00907B22"/>
    <w:rsid w:val="0091201C"/>
    <w:rsid w:val="009157A9"/>
    <w:rsid w:val="009167D2"/>
    <w:rsid w:val="009168A8"/>
    <w:rsid w:val="00920440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3EA7"/>
    <w:rsid w:val="00954715"/>
    <w:rsid w:val="009547AB"/>
    <w:rsid w:val="00955063"/>
    <w:rsid w:val="009554C8"/>
    <w:rsid w:val="00956DFE"/>
    <w:rsid w:val="00957987"/>
    <w:rsid w:val="009602B2"/>
    <w:rsid w:val="00960EBB"/>
    <w:rsid w:val="00962A26"/>
    <w:rsid w:val="00964A18"/>
    <w:rsid w:val="00966C94"/>
    <w:rsid w:val="0096702A"/>
    <w:rsid w:val="00970A3F"/>
    <w:rsid w:val="0097378D"/>
    <w:rsid w:val="009743E9"/>
    <w:rsid w:val="009747F5"/>
    <w:rsid w:val="009772B2"/>
    <w:rsid w:val="00977A88"/>
    <w:rsid w:val="009803F1"/>
    <w:rsid w:val="00980BFC"/>
    <w:rsid w:val="00983C64"/>
    <w:rsid w:val="00985F8C"/>
    <w:rsid w:val="00990E13"/>
    <w:rsid w:val="009936D2"/>
    <w:rsid w:val="009941E6"/>
    <w:rsid w:val="009A29FD"/>
    <w:rsid w:val="009A34D6"/>
    <w:rsid w:val="009A365D"/>
    <w:rsid w:val="009A3B18"/>
    <w:rsid w:val="009A474D"/>
    <w:rsid w:val="009B0B3C"/>
    <w:rsid w:val="009B11DB"/>
    <w:rsid w:val="009B23FB"/>
    <w:rsid w:val="009B37E3"/>
    <w:rsid w:val="009B5830"/>
    <w:rsid w:val="009B5DA9"/>
    <w:rsid w:val="009C0855"/>
    <w:rsid w:val="009C1C4F"/>
    <w:rsid w:val="009C2745"/>
    <w:rsid w:val="009C3B8C"/>
    <w:rsid w:val="009C3F14"/>
    <w:rsid w:val="009C4E01"/>
    <w:rsid w:val="009C4E3A"/>
    <w:rsid w:val="009C4EDE"/>
    <w:rsid w:val="009D0BEA"/>
    <w:rsid w:val="009D3F56"/>
    <w:rsid w:val="009D46B1"/>
    <w:rsid w:val="009D624C"/>
    <w:rsid w:val="009D7D55"/>
    <w:rsid w:val="009E017D"/>
    <w:rsid w:val="009E1476"/>
    <w:rsid w:val="009E16BA"/>
    <w:rsid w:val="009E7C59"/>
    <w:rsid w:val="009F0D36"/>
    <w:rsid w:val="009F312D"/>
    <w:rsid w:val="009F36BA"/>
    <w:rsid w:val="009F615C"/>
    <w:rsid w:val="009F6887"/>
    <w:rsid w:val="009F7A9F"/>
    <w:rsid w:val="00A022CC"/>
    <w:rsid w:val="00A0315E"/>
    <w:rsid w:val="00A05915"/>
    <w:rsid w:val="00A07095"/>
    <w:rsid w:val="00A11E1F"/>
    <w:rsid w:val="00A20652"/>
    <w:rsid w:val="00A252D3"/>
    <w:rsid w:val="00A30ED4"/>
    <w:rsid w:val="00A31B0E"/>
    <w:rsid w:val="00A35325"/>
    <w:rsid w:val="00A355EB"/>
    <w:rsid w:val="00A35B06"/>
    <w:rsid w:val="00A36BD5"/>
    <w:rsid w:val="00A37106"/>
    <w:rsid w:val="00A37DB3"/>
    <w:rsid w:val="00A40A23"/>
    <w:rsid w:val="00A45331"/>
    <w:rsid w:val="00A47EE6"/>
    <w:rsid w:val="00A5321F"/>
    <w:rsid w:val="00A56865"/>
    <w:rsid w:val="00A56B38"/>
    <w:rsid w:val="00A57F97"/>
    <w:rsid w:val="00A67076"/>
    <w:rsid w:val="00A7039E"/>
    <w:rsid w:val="00A71CB8"/>
    <w:rsid w:val="00A75930"/>
    <w:rsid w:val="00A761C3"/>
    <w:rsid w:val="00A77811"/>
    <w:rsid w:val="00A804C3"/>
    <w:rsid w:val="00A82853"/>
    <w:rsid w:val="00A8313E"/>
    <w:rsid w:val="00A8491F"/>
    <w:rsid w:val="00A85A45"/>
    <w:rsid w:val="00A918F1"/>
    <w:rsid w:val="00A91F93"/>
    <w:rsid w:val="00A944F3"/>
    <w:rsid w:val="00A960AE"/>
    <w:rsid w:val="00AA206E"/>
    <w:rsid w:val="00AA37A2"/>
    <w:rsid w:val="00AA5E10"/>
    <w:rsid w:val="00AB0DDC"/>
    <w:rsid w:val="00AB1179"/>
    <w:rsid w:val="00AB6CB2"/>
    <w:rsid w:val="00AB7CD4"/>
    <w:rsid w:val="00AC5BBA"/>
    <w:rsid w:val="00AD088D"/>
    <w:rsid w:val="00AD1770"/>
    <w:rsid w:val="00AD23CD"/>
    <w:rsid w:val="00AD27E1"/>
    <w:rsid w:val="00AD3A05"/>
    <w:rsid w:val="00AD46E1"/>
    <w:rsid w:val="00AD5454"/>
    <w:rsid w:val="00AD6060"/>
    <w:rsid w:val="00AE0190"/>
    <w:rsid w:val="00AE3E8D"/>
    <w:rsid w:val="00AE3EA4"/>
    <w:rsid w:val="00AE5FA7"/>
    <w:rsid w:val="00AE60F9"/>
    <w:rsid w:val="00AF127B"/>
    <w:rsid w:val="00AF2846"/>
    <w:rsid w:val="00AF5464"/>
    <w:rsid w:val="00AF7C1A"/>
    <w:rsid w:val="00B06814"/>
    <w:rsid w:val="00B07F39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6D5D"/>
    <w:rsid w:val="00B17D08"/>
    <w:rsid w:val="00B22F52"/>
    <w:rsid w:val="00B261D8"/>
    <w:rsid w:val="00B27AF3"/>
    <w:rsid w:val="00B32BB1"/>
    <w:rsid w:val="00B3479E"/>
    <w:rsid w:val="00B34EBE"/>
    <w:rsid w:val="00B364B0"/>
    <w:rsid w:val="00B365E6"/>
    <w:rsid w:val="00B372D6"/>
    <w:rsid w:val="00B400EB"/>
    <w:rsid w:val="00B404C0"/>
    <w:rsid w:val="00B4593F"/>
    <w:rsid w:val="00B46703"/>
    <w:rsid w:val="00B470EA"/>
    <w:rsid w:val="00B508EF"/>
    <w:rsid w:val="00B52197"/>
    <w:rsid w:val="00B53488"/>
    <w:rsid w:val="00B5379B"/>
    <w:rsid w:val="00B5498F"/>
    <w:rsid w:val="00B54C4D"/>
    <w:rsid w:val="00B56025"/>
    <w:rsid w:val="00B56DF9"/>
    <w:rsid w:val="00B570EE"/>
    <w:rsid w:val="00B57BF1"/>
    <w:rsid w:val="00B62A98"/>
    <w:rsid w:val="00B62F37"/>
    <w:rsid w:val="00B65036"/>
    <w:rsid w:val="00B66F7E"/>
    <w:rsid w:val="00B67826"/>
    <w:rsid w:val="00B72D29"/>
    <w:rsid w:val="00B7414E"/>
    <w:rsid w:val="00B76B11"/>
    <w:rsid w:val="00B815E2"/>
    <w:rsid w:val="00B82E09"/>
    <w:rsid w:val="00B82E83"/>
    <w:rsid w:val="00B83AB6"/>
    <w:rsid w:val="00B84CB2"/>
    <w:rsid w:val="00B86096"/>
    <w:rsid w:val="00B93D09"/>
    <w:rsid w:val="00B93D1A"/>
    <w:rsid w:val="00B94479"/>
    <w:rsid w:val="00B94D4A"/>
    <w:rsid w:val="00B97960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A7314"/>
    <w:rsid w:val="00BB0079"/>
    <w:rsid w:val="00BB0A00"/>
    <w:rsid w:val="00BB7545"/>
    <w:rsid w:val="00BC043A"/>
    <w:rsid w:val="00BC55E1"/>
    <w:rsid w:val="00BC7E48"/>
    <w:rsid w:val="00BD24BF"/>
    <w:rsid w:val="00BD2630"/>
    <w:rsid w:val="00BD4968"/>
    <w:rsid w:val="00BE0508"/>
    <w:rsid w:val="00BE2709"/>
    <w:rsid w:val="00BE5669"/>
    <w:rsid w:val="00BF6501"/>
    <w:rsid w:val="00BF71E1"/>
    <w:rsid w:val="00C03BA3"/>
    <w:rsid w:val="00C05BD5"/>
    <w:rsid w:val="00C06CD2"/>
    <w:rsid w:val="00C11DA6"/>
    <w:rsid w:val="00C11DAB"/>
    <w:rsid w:val="00C12805"/>
    <w:rsid w:val="00C14566"/>
    <w:rsid w:val="00C205EF"/>
    <w:rsid w:val="00C22324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248"/>
    <w:rsid w:val="00C46396"/>
    <w:rsid w:val="00C51A4A"/>
    <w:rsid w:val="00C52E0E"/>
    <w:rsid w:val="00C537E7"/>
    <w:rsid w:val="00C56C06"/>
    <w:rsid w:val="00C60C73"/>
    <w:rsid w:val="00C6255C"/>
    <w:rsid w:val="00C6315A"/>
    <w:rsid w:val="00C63BAA"/>
    <w:rsid w:val="00C64A29"/>
    <w:rsid w:val="00C66AA4"/>
    <w:rsid w:val="00C67C77"/>
    <w:rsid w:val="00C71649"/>
    <w:rsid w:val="00C71CB7"/>
    <w:rsid w:val="00C74B51"/>
    <w:rsid w:val="00C75E10"/>
    <w:rsid w:val="00C773C0"/>
    <w:rsid w:val="00C77F39"/>
    <w:rsid w:val="00C83227"/>
    <w:rsid w:val="00C85B1B"/>
    <w:rsid w:val="00C85DA9"/>
    <w:rsid w:val="00C87757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54FA"/>
    <w:rsid w:val="00CA556E"/>
    <w:rsid w:val="00CA73E6"/>
    <w:rsid w:val="00CB18B3"/>
    <w:rsid w:val="00CB3BE1"/>
    <w:rsid w:val="00CB5724"/>
    <w:rsid w:val="00CB72BE"/>
    <w:rsid w:val="00CB7ADB"/>
    <w:rsid w:val="00CB7F2E"/>
    <w:rsid w:val="00CC036E"/>
    <w:rsid w:val="00CC1885"/>
    <w:rsid w:val="00CC1E3C"/>
    <w:rsid w:val="00CC2865"/>
    <w:rsid w:val="00CC5275"/>
    <w:rsid w:val="00CC54E7"/>
    <w:rsid w:val="00CC54ED"/>
    <w:rsid w:val="00CC5769"/>
    <w:rsid w:val="00CC57CE"/>
    <w:rsid w:val="00CC5817"/>
    <w:rsid w:val="00CC7893"/>
    <w:rsid w:val="00CD5726"/>
    <w:rsid w:val="00CD6B53"/>
    <w:rsid w:val="00CD7490"/>
    <w:rsid w:val="00CE13CE"/>
    <w:rsid w:val="00CE44D7"/>
    <w:rsid w:val="00CE47EC"/>
    <w:rsid w:val="00CE4C26"/>
    <w:rsid w:val="00CE4EE8"/>
    <w:rsid w:val="00CE6908"/>
    <w:rsid w:val="00CF1768"/>
    <w:rsid w:val="00CF692F"/>
    <w:rsid w:val="00CF74DC"/>
    <w:rsid w:val="00D00446"/>
    <w:rsid w:val="00D00C77"/>
    <w:rsid w:val="00D066FB"/>
    <w:rsid w:val="00D06D1D"/>
    <w:rsid w:val="00D06FE1"/>
    <w:rsid w:val="00D1240F"/>
    <w:rsid w:val="00D12546"/>
    <w:rsid w:val="00D13BB4"/>
    <w:rsid w:val="00D13D4D"/>
    <w:rsid w:val="00D16283"/>
    <w:rsid w:val="00D17356"/>
    <w:rsid w:val="00D17540"/>
    <w:rsid w:val="00D2080E"/>
    <w:rsid w:val="00D226E4"/>
    <w:rsid w:val="00D229E9"/>
    <w:rsid w:val="00D22B00"/>
    <w:rsid w:val="00D22F37"/>
    <w:rsid w:val="00D23337"/>
    <w:rsid w:val="00D27357"/>
    <w:rsid w:val="00D30A2A"/>
    <w:rsid w:val="00D30B26"/>
    <w:rsid w:val="00D30DDD"/>
    <w:rsid w:val="00D36212"/>
    <w:rsid w:val="00D366A0"/>
    <w:rsid w:val="00D408D4"/>
    <w:rsid w:val="00D43646"/>
    <w:rsid w:val="00D43ABC"/>
    <w:rsid w:val="00D44E37"/>
    <w:rsid w:val="00D46AF3"/>
    <w:rsid w:val="00D5179E"/>
    <w:rsid w:val="00D52B8D"/>
    <w:rsid w:val="00D52DB6"/>
    <w:rsid w:val="00D54491"/>
    <w:rsid w:val="00D54D5C"/>
    <w:rsid w:val="00D55CF8"/>
    <w:rsid w:val="00D61715"/>
    <w:rsid w:val="00D63F10"/>
    <w:rsid w:val="00D64044"/>
    <w:rsid w:val="00D64580"/>
    <w:rsid w:val="00D651BC"/>
    <w:rsid w:val="00D706D3"/>
    <w:rsid w:val="00D74388"/>
    <w:rsid w:val="00D7538E"/>
    <w:rsid w:val="00D76852"/>
    <w:rsid w:val="00D77ABD"/>
    <w:rsid w:val="00D86B4C"/>
    <w:rsid w:val="00D87E1B"/>
    <w:rsid w:val="00D91076"/>
    <w:rsid w:val="00D91125"/>
    <w:rsid w:val="00D92592"/>
    <w:rsid w:val="00D95C3C"/>
    <w:rsid w:val="00D96E98"/>
    <w:rsid w:val="00D96EBC"/>
    <w:rsid w:val="00DA225B"/>
    <w:rsid w:val="00DA2D2E"/>
    <w:rsid w:val="00DA377B"/>
    <w:rsid w:val="00DA4D6C"/>
    <w:rsid w:val="00DA6279"/>
    <w:rsid w:val="00DA69F0"/>
    <w:rsid w:val="00DA717F"/>
    <w:rsid w:val="00DB4AEC"/>
    <w:rsid w:val="00DB5203"/>
    <w:rsid w:val="00DB79C9"/>
    <w:rsid w:val="00DC0846"/>
    <w:rsid w:val="00DC5EDC"/>
    <w:rsid w:val="00DC6159"/>
    <w:rsid w:val="00DC6DFF"/>
    <w:rsid w:val="00DC73DE"/>
    <w:rsid w:val="00DC748D"/>
    <w:rsid w:val="00DD13E2"/>
    <w:rsid w:val="00DD18EC"/>
    <w:rsid w:val="00DD3585"/>
    <w:rsid w:val="00DD536A"/>
    <w:rsid w:val="00DD6076"/>
    <w:rsid w:val="00DD6EEB"/>
    <w:rsid w:val="00DD75EE"/>
    <w:rsid w:val="00DE018E"/>
    <w:rsid w:val="00DE02FB"/>
    <w:rsid w:val="00DE3938"/>
    <w:rsid w:val="00DF1183"/>
    <w:rsid w:val="00DF1414"/>
    <w:rsid w:val="00DF173E"/>
    <w:rsid w:val="00DF2511"/>
    <w:rsid w:val="00DF41D8"/>
    <w:rsid w:val="00DF6E92"/>
    <w:rsid w:val="00DF7198"/>
    <w:rsid w:val="00DF79D2"/>
    <w:rsid w:val="00E010D4"/>
    <w:rsid w:val="00E04AC8"/>
    <w:rsid w:val="00E06DBC"/>
    <w:rsid w:val="00E07432"/>
    <w:rsid w:val="00E10D7F"/>
    <w:rsid w:val="00E165D8"/>
    <w:rsid w:val="00E16725"/>
    <w:rsid w:val="00E17896"/>
    <w:rsid w:val="00E26CBD"/>
    <w:rsid w:val="00E30DC9"/>
    <w:rsid w:val="00E30EF9"/>
    <w:rsid w:val="00E3148C"/>
    <w:rsid w:val="00E34A86"/>
    <w:rsid w:val="00E35EDB"/>
    <w:rsid w:val="00E41377"/>
    <w:rsid w:val="00E4598D"/>
    <w:rsid w:val="00E460BC"/>
    <w:rsid w:val="00E50712"/>
    <w:rsid w:val="00E50E5C"/>
    <w:rsid w:val="00E54669"/>
    <w:rsid w:val="00E5555B"/>
    <w:rsid w:val="00E5730C"/>
    <w:rsid w:val="00E61AA9"/>
    <w:rsid w:val="00E67E3C"/>
    <w:rsid w:val="00E67F2B"/>
    <w:rsid w:val="00E715BF"/>
    <w:rsid w:val="00E71DF4"/>
    <w:rsid w:val="00E72A15"/>
    <w:rsid w:val="00E743F4"/>
    <w:rsid w:val="00E75A12"/>
    <w:rsid w:val="00E76492"/>
    <w:rsid w:val="00E774C7"/>
    <w:rsid w:val="00E7773E"/>
    <w:rsid w:val="00E80805"/>
    <w:rsid w:val="00E81CFE"/>
    <w:rsid w:val="00E8291F"/>
    <w:rsid w:val="00E82F8F"/>
    <w:rsid w:val="00E8379E"/>
    <w:rsid w:val="00E87C45"/>
    <w:rsid w:val="00E87E9D"/>
    <w:rsid w:val="00E96407"/>
    <w:rsid w:val="00EA104E"/>
    <w:rsid w:val="00EA2F5A"/>
    <w:rsid w:val="00EA3D27"/>
    <w:rsid w:val="00EA63F1"/>
    <w:rsid w:val="00EA735A"/>
    <w:rsid w:val="00EB3FFC"/>
    <w:rsid w:val="00EB4097"/>
    <w:rsid w:val="00EB7A9B"/>
    <w:rsid w:val="00EC38BD"/>
    <w:rsid w:val="00ED03D4"/>
    <w:rsid w:val="00ED2C8B"/>
    <w:rsid w:val="00ED40D1"/>
    <w:rsid w:val="00EE1999"/>
    <w:rsid w:val="00EE1EC9"/>
    <w:rsid w:val="00EE2569"/>
    <w:rsid w:val="00EE30FE"/>
    <w:rsid w:val="00EE4841"/>
    <w:rsid w:val="00EE66A3"/>
    <w:rsid w:val="00EE6900"/>
    <w:rsid w:val="00EE6E3B"/>
    <w:rsid w:val="00EE7C46"/>
    <w:rsid w:val="00EF11F1"/>
    <w:rsid w:val="00EF4E1E"/>
    <w:rsid w:val="00EF6A36"/>
    <w:rsid w:val="00F00F4F"/>
    <w:rsid w:val="00F044FB"/>
    <w:rsid w:val="00F04B0C"/>
    <w:rsid w:val="00F0573A"/>
    <w:rsid w:val="00F05A72"/>
    <w:rsid w:val="00F07614"/>
    <w:rsid w:val="00F10AB8"/>
    <w:rsid w:val="00F10C69"/>
    <w:rsid w:val="00F14BE0"/>
    <w:rsid w:val="00F157E6"/>
    <w:rsid w:val="00F20F8E"/>
    <w:rsid w:val="00F21E23"/>
    <w:rsid w:val="00F23398"/>
    <w:rsid w:val="00F264C8"/>
    <w:rsid w:val="00F270E6"/>
    <w:rsid w:val="00F27C68"/>
    <w:rsid w:val="00F30AE4"/>
    <w:rsid w:val="00F31350"/>
    <w:rsid w:val="00F32395"/>
    <w:rsid w:val="00F3246C"/>
    <w:rsid w:val="00F333D4"/>
    <w:rsid w:val="00F354D2"/>
    <w:rsid w:val="00F3630C"/>
    <w:rsid w:val="00F36CDD"/>
    <w:rsid w:val="00F41E51"/>
    <w:rsid w:val="00F41FC7"/>
    <w:rsid w:val="00F45557"/>
    <w:rsid w:val="00F45CC7"/>
    <w:rsid w:val="00F47940"/>
    <w:rsid w:val="00F50E67"/>
    <w:rsid w:val="00F516F2"/>
    <w:rsid w:val="00F51A6A"/>
    <w:rsid w:val="00F5325C"/>
    <w:rsid w:val="00F53E52"/>
    <w:rsid w:val="00F5629D"/>
    <w:rsid w:val="00F5633C"/>
    <w:rsid w:val="00F6020B"/>
    <w:rsid w:val="00F60D92"/>
    <w:rsid w:val="00F633F1"/>
    <w:rsid w:val="00F67005"/>
    <w:rsid w:val="00F6789D"/>
    <w:rsid w:val="00F67D1A"/>
    <w:rsid w:val="00F70E7F"/>
    <w:rsid w:val="00F7321A"/>
    <w:rsid w:val="00F73675"/>
    <w:rsid w:val="00F73C3A"/>
    <w:rsid w:val="00F76C0D"/>
    <w:rsid w:val="00F76CEA"/>
    <w:rsid w:val="00F82112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39"/>
    <w:rsid w:val="00FA1180"/>
    <w:rsid w:val="00FA14D8"/>
    <w:rsid w:val="00FA290B"/>
    <w:rsid w:val="00FA35AE"/>
    <w:rsid w:val="00FA3A7D"/>
    <w:rsid w:val="00FA5CA5"/>
    <w:rsid w:val="00FA7949"/>
    <w:rsid w:val="00FC000F"/>
    <w:rsid w:val="00FC2B87"/>
    <w:rsid w:val="00FC5D24"/>
    <w:rsid w:val="00FC7686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E76E9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5B80-26D8-493A-9C5A-6F8E1129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Умеренкова Любовь Владимировна</dc:creator>
  <cp:lastModifiedBy>Крысанова Алена Валерьевна</cp:lastModifiedBy>
  <cp:revision>10</cp:revision>
  <cp:lastPrinted>2020-11-09T07:03:00Z</cp:lastPrinted>
  <dcterms:created xsi:type="dcterms:W3CDTF">2023-11-29T09:15:00Z</dcterms:created>
  <dcterms:modified xsi:type="dcterms:W3CDTF">2023-12-18T09:48:00Z</dcterms:modified>
</cp:coreProperties>
</file>